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4251" w:type="dxa"/>
        <w:tblInd w:w="5098" w:type="dxa"/>
        <w:tblLayout w:type="fixed"/>
        <w:tblLook w:val="04A0" w:firstRow="1" w:lastRow="0" w:firstColumn="1" w:lastColumn="0" w:noHBand="0" w:noVBand="1"/>
      </w:tblPr>
      <w:tblGrid>
        <w:gridCol w:w="4251"/>
      </w:tblGrid>
      <w:tr w:rsidR="002E0131" w:rsidRPr="00580D07" w14:paraId="18A87C43" w14:textId="77777777" w:rsidTr="00580D07">
        <w:tc>
          <w:tcPr>
            <w:tcW w:w="4251" w:type="dxa"/>
          </w:tcPr>
          <w:p w14:paraId="2F4D2051" w14:textId="68D5C849" w:rsidR="002E0131" w:rsidRPr="00580D07" w:rsidRDefault="004A69CB" w:rsidP="007E02BD">
            <w:pPr>
              <w:tabs>
                <w:tab w:val="left" w:pos="4689"/>
              </w:tabs>
              <w:jc w:val="center"/>
              <w:rPr>
                <w:rFonts w:ascii="Times New Roman" w:hAnsi="Times New Roman" w:cs="Times New Roman"/>
                <w:b/>
                <w:bCs/>
                <w:sz w:val="24"/>
                <w:szCs w:val="24"/>
                <w:lang w:val="uz-Cyrl-UZ"/>
              </w:rPr>
            </w:pPr>
            <w:r w:rsidRPr="00580D07">
              <w:rPr>
                <w:rFonts w:ascii="Times New Roman" w:hAnsi="Times New Roman" w:cs="Times New Roman"/>
                <w:b/>
                <w:bCs/>
                <w:sz w:val="24"/>
                <w:szCs w:val="24"/>
                <w:lang w:val="uz-Cyrl-UZ"/>
              </w:rPr>
              <w:t>Kreditning</w:t>
            </w:r>
            <w:r w:rsidR="002E0131" w:rsidRPr="00580D07">
              <w:rPr>
                <w:rFonts w:ascii="Times New Roman" w:hAnsi="Times New Roman" w:cs="Times New Roman"/>
                <w:b/>
                <w:bCs/>
                <w:sz w:val="24"/>
                <w:szCs w:val="24"/>
                <w:lang w:val="uz-Cyrl-UZ"/>
              </w:rPr>
              <w:t xml:space="preserve"> </w:t>
            </w:r>
            <w:r w:rsidRPr="00580D07">
              <w:rPr>
                <w:rFonts w:ascii="Times New Roman" w:hAnsi="Times New Roman" w:cs="Times New Roman"/>
                <w:b/>
                <w:bCs/>
                <w:sz w:val="24"/>
                <w:szCs w:val="24"/>
                <w:lang w:val="uz-Cyrl-UZ"/>
              </w:rPr>
              <w:t>to‘liq</w:t>
            </w:r>
            <w:r w:rsidR="002E0131" w:rsidRPr="00580D07">
              <w:rPr>
                <w:rFonts w:ascii="Times New Roman" w:hAnsi="Times New Roman" w:cs="Times New Roman"/>
                <w:b/>
                <w:bCs/>
                <w:sz w:val="24"/>
                <w:szCs w:val="24"/>
                <w:lang w:val="uz-Cyrl-UZ"/>
              </w:rPr>
              <w:t xml:space="preserve"> </w:t>
            </w:r>
          </w:p>
          <w:p w14:paraId="3C4F471B" w14:textId="77777777" w:rsidR="002E0131" w:rsidRPr="00580D07" w:rsidRDefault="004A69CB" w:rsidP="007E02BD">
            <w:pPr>
              <w:tabs>
                <w:tab w:val="left" w:pos="4689"/>
              </w:tabs>
              <w:jc w:val="center"/>
              <w:rPr>
                <w:rFonts w:ascii="Times New Roman" w:hAnsi="Times New Roman" w:cs="Times New Roman"/>
                <w:b/>
                <w:bCs/>
                <w:sz w:val="24"/>
                <w:szCs w:val="24"/>
                <w:lang w:val="en-US"/>
              </w:rPr>
            </w:pPr>
            <w:r w:rsidRPr="00580D07">
              <w:rPr>
                <w:rFonts w:ascii="Times New Roman" w:hAnsi="Times New Roman" w:cs="Times New Roman"/>
                <w:b/>
                <w:bCs/>
                <w:sz w:val="24"/>
                <w:szCs w:val="24"/>
                <w:lang w:val="uz-Cyrl-UZ"/>
              </w:rPr>
              <w:t>qiymati</w:t>
            </w:r>
            <w:r w:rsidR="002E0131" w:rsidRPr="00580D07">
              <w:rPr>
                <w:rFonts w:ascii="Times New Roman" w:hAnsi="Times New Roman" w:cs="Times New Roman"/>
                <w:b/>
                <w:bCs/>
                <w:sz w:val="24"/>
                <w:szCs w:val="24"/>
                <w:lang w:val="uz-Cyrl-UZ"/>
              </w:rPr>
              <w:t xml:space="preserve">           %   (</w:t>
            </w:r>
            <w:r w:rsidRPr="00580D07">
              <w:rPr>
                <w:rFonts w:ascii="Times New Roman" w:hAnsi="Times New Roman" w:cs="Times New Roman"/>
                <w:b/>
                <w:bCs/>
                <w:sz w:val="24"/>
                <w:szCs w:val="24"/>
                <w:lang w:val="uz-Cyrl-UZ"/>
              </w:rPr>
              <w:t>so‘z</w:t>
            </w:r>
            <w:r w:rsidR="002E0131" w:rsidRPr="00580D07">
              <w:rPr>
                <w:rFonts w:ascii="Times New Roman" w:hAnsi="Times New Roman" w:cs="Times New Roman"/>
                <w:b/>
                <w:bCs/>
                <w:sz w:val="24"/>
                <w:szCs w:val="24"/>
                <w:lang w:val="uz-Cyrl-UZ"/>
              </w:rPr>
              <w:t xml:space="preserve"> </w:t>
            </w:r>
            <w:r w:rsidRPr="00580D07">
              <w:rPr>
                <w:rFonts w:ascii="Times New Roman" w:hAnsi="Times New Roman" w:cs="Times New Roman"/>
                <w:b/>
                <w:bCs/>
                <w:sz w:val="24"/>
                <w:szCs w:val="24"/>
                <w:lang w:val="uz-Cyrl-UZ"/>
              </w:rPr>
              <w:t>bilan</w:t>
            </w:r>
            <w:r w:rsidR="002E0131" w:rsidRPr="00580D07">
              <w:rPr>
                <w:rFonts w:ascii="Times New Roman" w:hAnsi="Times New Roman" w:cs="Times New Roman"/>
                <w:b/>
                <w:bCs/>
                <w:sz w:val="24"/>
                <w:szCs w:val="24"/>
                <w:lang w:val="uz-Cyrl-UZ"/>
              </w:rPr>
              <w:t xml:space="preserve"> </w:t>
            </w:r>
            <w:r w:rsidRPr="00580D07">
              <w:rPr>
                <w:rFonts w:ascii="Times New Roman" w:hAnsi="Times New Roman" w:cs="Times New Roman"/>
                <w:b/>
                <w:bCs/>
                <w:sz w:val="24"/>
                <w:szCs w:val="24"/>
                <w:lang w:val="uz-Cyrl-UZ"/>
              </w:rPr>
              <w:t>yoziladi</w:t>
            </w:r>
            <w:r w:rsidR="002E0131" w:rsidRPr="00580D07">
              <w:rPr>
                <w:rFonts w:ascii="Times New Roman" w:hAnsi="Times New Roman" w:cs="Times New Roman"/>
                <w:b/>
                <w:bCs/>
                <w:sz w:val="24"/>
                <w:szCs w:val="24"/>
                <w:lang w:val="uz-Cyrl-UZ"/>
              </w:rPr>
              <w:t>)</w:t>
            </w:r>
          </w:p>
          <w:p w14:paraId="118B0750" w14:textId="77777777" w:rsidR="00580D07" w:rsidRPr="00580D07" w:rsidRDefault="00580D07" w:rsidP="007E02BD">
            <w:pPr>
              <w:tabs>
                <w:tab w:val="left" w:pos="4689"/>
              </w:tabs>
              <w:jc w:val="center"/>
              <w:rPr>
                <w:rFonts w:ascii="Times New Roman" w:hAnsi="Times New Roman" w:cs="Times New Roman"/>
                <w:b/>
                <w:bCs/>
                <w:sz w:val="24"/>
                <w:szCs w:val="24"/>
                <w:lang w:val="en-US"/>
              </w:rPr>
            </w:pPr>
            <w:r w:rsidRPr="00580D07">
              <w:rPr>
                <w:rFonts w:ascii="Times New Roman" w:hAnsi="Times New Roman" w:cs="Times New Roman"/>
                <w:b/>
                <w:bCs/>
                <w:sz w:val="24"/>
                <w:szCs w:val="24"/>
                <w:lang w:val="en-US"/>
              </w:rPr>
              <w:t>____________________________</w:t>
            </w:r>
          </w:p>
          <w:p w14:paraId="3CDD80F1" w14:textId="1F475948" w:rsidR="00580D07" w:rsidRPr="00580D07" w:rsidRDefault="00580D07" w:rsidP="007E02BD">
            <w:pPr>
              <w:tabs>
                <w:tab w:val="left" w:pos="4689"/>
              </w:tabs>
              <w:jc w:val="center"/>
              <w:rPr>
                <w:rFonts w:ascii="Times New Roman" w:hAnsi="Times New Roman" w:cs="Times New Roman"/>
                <w:sz w:val="24"/>
                <w:szCs w:val="24"/>
                <w:lang w:val="en-US"/>
              </w:rPr>
            </w:pPr>
          </w:p>
        </w:tc>
      </w:tr>
    </w:tbl>
    <w:p w14:paraId="2341F6D0" w14:textId="77777777" w:rsidR="002E0131" w:rsidRPr="004A69CB" w:rsidRDefault="002E0131" w:rsidP="00E72697">
      <w:pPr>
        <w:shd w:val="clear" w:color="auto" w:fill="FFFFFF"/>
        <w:tabs>
          <w:tab w:val="num" w:pos="567"/>
          <w:tab w:val="num" w:pos="720"/>
          <w:tab w:val="num" w:pos="960"/>
        </w:tabs>
        <w:spacing w:after="0"/>
        <w:ind w:left="34" w:firstLine="709"/>
        <w:jc w:val="center"/>
        <w:rPr>
          <w:rFonts w:ascii="Times New Roman" w:hAnsi="Times New Roman" w:cs="Times New Roman"/>
          <w:color w:val="000000" w:themeColor="text1"/>
          <w:sz w:val="24"/>
          <w:szCs w:val="24"/>
          <w:lang w:val="en-US"/>
        </w:rPr>
      </w:pPr>
    </w:p>
    <w:p w14:paraId="7BCCD85E" w14:textId="1729D79B" w:rsidR="002E0131" w:rsidRDefault="002E0131" w:rsidP="00597C4A">
      <w:pPr>
        <w:shd w:val="clear" w:color="auto" w:fill="FFFFFF"/>
        <w:tabs>
          <w:tab w:val="num" w:pos="567"/>
          <w:tab w:val="num" w:pos="720"/>
          <w:tab w:val="num" w:pos="960"/>
        </w:tabs>
        <w:spacing w:after="0"/>
        <w:jc w:val="center"/>
        <w:rPr>
          <w:rFonts w:ascii="Times New Roman" w:hAnsi="Times New Roman" w:cs="Times New Roman"/>
          <w:color w:val="000000" w:themeColor="text1"/>
          <w:sz w:val="24"/>
          <w:szCs w:val="24"/>
          <w:lang w:val="uz-Cyrl-UZ"/>
        </w:rPr>
      </w:pPr>
      <w:r>
        <w:rPr>
          <w:rFonts w:ascii="Times New Roman" w:hAnsi="Times New Roman" w:cs="Times New Roman"/>
          <w:noProof/>
          <w:color w:val="000000" w:themeColor="text1"/>
          <w:sz w:val="24"/>
          <w:szCs w:val="24"/>
          <w:lang w:val="uz-Cyrl-UZ"/>
        </w:rPr>
        <w:drawing>
          <wp:inline distT="0" distB="0" distL="0" distR="0" wp14:anchorId="406DBD8E" wp14:editId="4405317A">
            <wp:extent cx="680777" cy="523875"/>
            <wp:effectExtent l="0" t="0" r="5080" b="0"/>
            <wp:docPr id="948436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3946" cy="526314"/>
                    </a:xfrm>
                    <a:prstGeom prst="rect">
                      <a:avLst/>
                    </a:prstGeom>
                    <a:noFill/>
                  </pic:spPr>
                </pic:pic>
              </a:graphicData>
            </a:graphic>
          </wp:inline>
        </w:drawing>
      </w:r>
    </w:p>
    <w:p w14:paraId="4D0E49BF" w14:textId="77777777" w:rsidR="002E0131" w:rsidRDefault="002E0131" w:rsidP="00E72697">
      <w:pPr>
        <w:shd w:val="clear" w:color="auto" w:fill="FFFFFF"/>
        <w:tabs>
          <w:tab w:val="num" w:pos="567"/>
          <w:tab w:val="num" w:pos="720"/>
          <w:tab w:val="num" w:pos="960"/>
        </w:tabs>
        <w:spacing w:after="0"/>
        <w:ind w:left="34" w:firstLine="709"/>
        <w:jc w:val="center"/>
        <w:rPr>
          <w:rFonts w:ascii="Times New Roman" w:hAnsi="Times New Roman" w:cs="Times New Roman"/>
          <w:color w:val="000000" w:themeColor="text1"/>
          <w:sz w:val="24"/>
          <w:szCs w:val="24"/>
          <w:lang w:val="uz-Cyrl-UZ"/>
        </w:rPr>
      </w:pPr>
    </w:p>
    <w:p w14:paraId="07DB6446" w14:textId="3D0B7679" w:rsidR="00E72697" w:rsidRPr="00580D07" w:rsidRDefault="00E72697" w:rsidP="00580D07">
      <w:pPr>
        <w:shd w:val="clear" w:color="auto" w:fill="FFFFFF"/>
        <w:spacing w:after="0"/>
        <w:jc w:val="center"/>
        <w:rPr>
          <w:rFonts w:ascii="Times New Roman" w:hAnsi="Times New Roman" w:cs="Times New Roman"/>
          <w:b/>
          <w:bCs/>
          <w:sz w:val="26"/>
          <w:szCs w:val="26"/>
          <w:lang w:val="uz-Cyrl-UZ"/>
        </w:rPr>
      </w:pPr>
      <w:r w:rsidRPr="00580D07">
        <w:rPr>
          <w:rFonts w:ascii="Times New Roman" w:hAnsi="Times New Roman" w:cs="Times New Roman"/>
          <w:b/>
          <w:bCs/>
          <w:color w:val="000000" w:themeColor="text1"/>
          <w:sz w:val="26"/>
          <w:szCs w:val="26"/>
          <w:lang w:val="uz-Cyrl-UZ"/>
        </w:rPr>
        <w:t>“Ishonchli ipoteka” krediti mahsulotiga asosan birlamchi uy-joy bozoridan u</w:t>
      </w:r>
      <w:r w:rsidRPr="00580D07">
        <w:rPr>
          <w:rFonts w:ascii="Times New Roman" w:hAnsi="Times New Roman" w:cs="Times New Roman"/>
          <w:b/>
          <w:bCs/>
          <w:sz w:val="26"/>
          <w:szCs w:val="26"/>
          <w:lang w:val="uz-Cyrl-UZ"/>
        </w:rPr>
        <w:t xml:space="preserve">y-joyni sotib olishga Ipoteka krediti berish to‘g‘risidagi </w:t>
      </w:r>
    </w:p>
    <w:p w14:paraId="259D7543" w14:textId="452C52FB" w:rsidR="00E72697" w:rsidRPr="007327C3" w:rsidRDefault="00580D07" w:rsidP="007327C3">
      <w:pPr>
        <w:shd w:val="clear" w:color="auto" w:fill="FFFFFF"/>
        <w:jc w:val="center"/>
        <w:rPr>
          <w:rFonts w:ascii="Times New Roman" w:hAnsi="Times New Roman" w:cs="Times New Roman"/>
          <w:b/>
          <w:bCs/>
          <w:color w:val="000000" w:themeColor="text1"/>
          <w:sz w:val="26"/>
          <w:szCs w:val="26"/>
          <w:lang w:val="en-US"/>
        </w:rPr>
      </w:pPr>
      <w:r w:rsidRPr="00544A5A">
        <w:rPr>
          <w:rFonts w:ascii="Times New Roman" w:hAnsi="Times New Roman" w:cs="Times New Roman"/>
          <w:b/>
          <w:bCs/>
          <w:sz w:val="26"/>
          <w:szCs w:val="26"/>
          <w:lang w:val="uz-Cyrl-UZ"/>
        </w:rPr>
        <w:t>[loan_id]</w:t>
      </w:r>
      <w:r>
        <w:rPr>
          <w:rFonts w:ascii="Times New Roman" w:hAnsi="Times New Roman" w:cs="Times New Roman"/>
          <w:b/>
          <w:bCs/>
          <w:sz w:val="26"/>
          <w:szCs w:val="26"/>
          <w:lang w:val="uz-Cyrl-UZ"/>
        </w:rPr>
        <w:t xml:space="preserve"> -</w:t>
      </w:r>
      <w:proofErr w:type="spellStart"/>
      <w:r>
        <w:rPr>
          <w:rFonts w:ascii="Times New Roman" w:hAnsi="Times New Roman" w:cs="Times New Roman"/>
          <w:b/>
          <w:bCs/>
          <w:sz w:val="26"/>
          <w:szCs w:val="26"/>
          <w:lang w:val="en-US"/>
        </w:rPr>
        <w:t>sonli</w:t>
      </w:r>
      <w:proofErr w:type="spellEnd"/>
      <w:r>
        <w:rPr>
          <w:rFonts w:ascii="Times New Roman" w:hAnsi="Times New Roman" w:cs="Times New Roman"/>
          <w:b/>
          <w:bCs/>
          <w:sz w:val="26"/>
          <w:szCs w:val="26"/>
          <w:lang w:val="en-US"/>
        </w:rPr>
        <w:t xml:space="preserve"> </w:t>
      </w:r>
      <w:r w:rsidRPr="00580D07">
        <w:rPr>
          <w:rFonts w:ascii="Times New Roman" w:hAnsi="Times New Roman" w:cs="Times New Roman"/>
          <w:b/>
          <w:bCs/>
          <w:color w:val="000000" w:themeColor="text1"/>
          <w:sz w:val="26"/>
          <w:szCs w:val="26"/>
          <w:lang w:val="uz-Cyrl-UZ"/>
        </w:rPr>
        <w:t>SH</w:t>
      </w:r>
      <w:r w:rsidR="00E72697" w:rsidRPr="00580D07">
        <w:rPr>
          <w:rFonts w:ascii="Times New Roman" w:hAnsi="Times New Roman" w:cs="Times New Roman"/>
          <w:b/>
          <w:bCs/>
          <w:color w:val="000000" w:themeColor="text1"/>
          <w:sz w:val="26"/>
          <w:szCs w:val="26"/>
          <w:lang w:val="uz-Cyrl-UZ"/>
        </w:rPr>
        <w:t>ARTNOMA</w:t>
      </w:r>
      <w:r w:rsidR="002479CE" w:rsidRPr="00580D07">
        <w:rPr>
          <w:rFonts w:ascii="Times New Roman" w:hAnsi="Times New Roman" w:cs="Times New Roman"/>
          <w:b/>
          <w:bCs/>
          <w:color w:val="000000" w:themeColor="text1"/>
          <w:sz w:val="26"/>
          <w:szCs w:val="26"/>
          <w:lang w:val="uz-Cyrl-UZ"/>
        </w:rPr>
        <w:t xml:space="preserve"> (qonun asosida ipoteka)</w:t>
      </w:r>
    </w:p>
    <w:p w14:paraId="6A193492" w14:textId="6FE208AF" w:rsidR="00E72697" w:rsidRPr="007327C3" w:rsidRDefault="00580D07" w:rsidP="007327C3">
      <w:pPr>
        <w:shd w:val="clear" w:color="auto" w:fill="FFFFFF"/>
        <w:tabs>
          <w:tab w:val="num" w:pos="567"/>
          <w:tab w:val="num" w:pos="720"/>
          <w:tab w:val="num" w:pos="960"/>
        </w:tabs>
        <w:ind w:left="34" w:firstLine="709"/>
        <w:jc w:val="center"/>
        <w:rPr>
          <w:rFonts w:ascii="Times New Roman" w:hAnsi="Times New Roman" w:cs="Times New Roman"/>
          <w:color w:val="000000" w:themeColor="text1"/>
          <w:sz w:val="26"/>
          <w:szCs w:val="26"/>
          <w:lang w:val="en-US"/>
        </w:rPr>
      </w:pPr>
      <w:r w:rsidRPr="00544A5A">
        <w:rPr>
          <w:rFonts w:ascii="Times New Roman" w:hAnsi="Times New Roman"/>
          <w:b/>
          <w:color w:val="FF0000"/>
          <w:sz w:val="26"/>
          <w:szCs w:val="26"/>
          <w:lang w:val="uz-Latn-UZ"/>
        </w:rPr>
        <w:t>[filial_city_latin]</w:t>
      </w:r>
      <w:r w:rsidRPr="00544A5A">
        <w:rPr>
          <w:rFonts w:ascii="Times New Roman" w:hAnsi="Times New Roman" w:cs="Times New Roman"/>
          <w:b/>
          <w:sz w:val="26"/>
          <w:szCs w:val="26"/>
          <w:lang w:val="uz-Latn-UZ"/>
        </w:rPr>
        <w:t>.</w:t>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sidRPr="00544A5A">
        <w:rPr>
          <w:rFonts w:ascii="Times New Roman" w:hAnsi="Times New Roman"/>
          <w:b/>
          <w:color w:val="FF0000"/>
          <w:sz w:val="26"/>
          <w:szCs w:val="26"/>
          <w:lang w:val="uz-Latn-UZ"/>
        </w:rPr>
        <w:t xml:space="preserve">[contract_date] </w:t>
      </w:r>
      <w:r w:rsidRPr="00544A5A">
        <w:rPr>
          <w:rFonts w:ascii="Times New Roman" w:hAnsi="Times New Roman" w:cs="Times New Roman"/>
          <w:b/>
          <w:sz w:val="26"/>
          <w:szCs w:val="26"/>
          <w:lang w:val="uz-Latn-UZ"/>
        </w:rPr>
        <w:t>y.</w:t>
      </w:r>
    </w:p>
    <w:p w14:paraId="1214C023" w14:textId="1C2BE8E0" w:rsidR="00E72697" w:rsidRPr="00580D07" w:rsidRDefault="00580D07" w:rsidP="00580D07">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Pr>
          <w:rFonts w:ascii="Times New Roman" w:hAnsi="Times New Roman" w:cs="Times New Roman"/>
          <w:sz w:val="26"/>
          <w:szCs w:val="26"/>
          <w:lang w:val="en-US"/>
        </w:rPr>
        <w:tab/>
      </w:r>
      <w:r w:rsidR="00AC5D5D" w:rsidRPr="00B651E0">
        <w:rPr>
          <w:rFonts w:ascii="Times New Roman" w:hAnsi="Times New Roman" w:cs="Times New Roman"/>
          <w:sz w:val="26"/>
          <w:szCs w:val="26"/>
          <w:lang w:val="uz-Latn-UZ"/>
        </w:rPr>
        <w:t xml:space="preserve">Bundan buyon shartnoma matnida </w:t>
      </w:r>
      <w:r w:rsidR="00AC5D5D" w:rsidRPr="00B651E0">
        <w:rPr>
          <w:rFonts w:ascii="Times New Roman" w:hAnsi="Times New Roman" w:cs="Times New Roman"/>
          <w:b/>
          <w:sz w:val="26"/>
          <w:szCs w:val="26"/>
          <w:lang w:val="uz-Latn-UZ"/>
        </w:rPr>
        <w:t>“Bank”</w:t>
      </w:r>
      <w:r w:rsidR="00AC5D5D" w:rsidRPr="00B651E0">
        <w:rPr>
          <w:rFonts w:ascii="Times New Roman" w:hAnsi="Times New Roman" w:cs="Times New Roman"/>
          <w:sz w:val="26"/>
          <w:szCs w:val="26"/>
          <w:lang w:val="uz-Latn-UZ"/>
        </w:rPr>
        <w:t xml:space="preserve"> deb yuritiluvchi “O‘zsanoatqurilishbank” ATB nomidan Nizom hamda Ishonchnoma asosida ish yurituvchi Bankning </w:t>
      </w:r>
      <w:r w:rsidR="00AC5D5D" w:rsidRPr="002C607C">
        <w:rPr>
          <w:rFonts w:ascii="Times New Roman" w:hAnsi="Times New Roman" w:cs="Times New Roman"/>
          <w:bCs/>
          <w:sz w:val="26"/>
          <w:szCs w:val="26"/>
          <w:lang w:val="uz-Latn-UZ"/>
        </w:rPr>
        <w:t>[filial_name]</w:t>
      </w:r>
      <w:r w:rsidR="00AC5D5D" w:rsidRPr="002C607C">
        <w:rPr>
          <w:rFonts w:ascii="Times New Roman" w:hAnsi="Times New Roman" w:cs="Times New Roman"/>
          <w:sz w:val="26"/>
          <w:szCs w:val="26"/>
          <w:lang w:val="uz-Latn-UZ"/>
        </w:rPr>
        <w:t xml:space="preserve"> </w:t>
      </w:r>
      <w:r w:rsidR="00AC5D5D">
        <w:rPr>
          <w:rFonts w:ascii="Times New Roman" w:hAnsi="Times New Roman" w:cs="Times New Roman"/>
          <w:bCs/>
          <w:sz w:val="26"/>
          <w:szCs w:val="26"/>
          <w:lang w:val="uz-Latn-UZ"/>
        </w:rPr>
        <w:t>[signatories]</w:t>
      </w:r>
      <w:r w:rsidR="00AC5D5D" w:rsidRPr="002C607C">
        <w:rPr>
          <w:rFonts w:ascii="Times New Roman" w:hAnsi="Times New Roman" w:cs="Times New Roman"/>
          <w:bCs/>
          <w:sz w:val="26"/>
          <w:szCs w:val="26"/>
          <w:lang w:val="uz-Latn-UZ"/>
        </w:rPr>
        <w:t xml:space="preserve"> [</w:t>
      </w:r>
      <w:r w:rsidR="00AC5D5D">
        <w:rPr>
          <w:rFonts w:ascii="Times New Roman" w:hAnsi="Times New Roman" w:cs="Times New Roman"/>
          <w:bCs/>
          <w:sz w:val="26"/>
          <w:szCs w:val="26"/>
          <w:lang w:val="uz-Latn-UZ"/>
        </w:rPr>
        <w:t>signatories_full_name</w:t>
      </w:r>
      <w:r w:rsidR="00AC5D5D" w:rsidRPr="002C607C">
        <w:rPr>
          <w:rFonts w:ascii="Times New Roman" w:hAnsi="Times New Roman" w:cs="Times New Roman"/>
          <w:bCs/>
          <w:sz w:val="26"/>
          <w:szCs w:val="26"/>
          <w:lang w:val="uz-Latn-UZ"/>
        </w:rPr>
        <w:t>]</w:t>
      </w:r>
      <w:r w:rsidR="00AC5D5D" w:rsidRPr="002C607C">
        <w:rPr>
          <w:rFonts w:ascii="Times New Roman" w:hAnsi="Times New Roman" w:cs="Times New Roman"/>
          <w:sz w:val="26"/>
          <w:szCs w:val="26"/>
          <w:lang w:val="uz-Latn-UZ"/>
        </w:rPr>
        <w:t xml:space="preserve"> </w:t>
      </w:r>
      <w:r w:rsidR="00AC5D5D" w:rsidRPr="00B651E0">
        <w:rPr>
          <w:rFonts w:ascii="Times New Roman" w:hAnsi="Times New Roman" w:cs="Times New Roman"/>
          <w:sz w:val="26"/>
          <w:szCs w:val="26"/>
          <w:lang w:val="uz-Latn-UZ"/>
        </w:rPr>
        <w:t xml:space="preserve"> bir tomondan hamda bundan buyon matnda </w:t>
      </w:r>
      <w:r w:rsidR="00AC5D5D" w:rsidRPr="00B651E0">
        <w:rPr>
          <w:rFonts w:ascii="Times New Roman" w:hAnsi="Times New Roman" w:cs="Times New Roman"/>
          <w:b/>
          <w:sz w:val="26"/>
          <w:szCs w:val="26"/>
          <w:lang w:val="uz-Latn-UZ"/>
        </w:rPr>
        <w:t>“Qarz oluvchi”</w:t>
      </w:r>
      <w:r w:rsidR="00AC5D5D" w:rsidRPr="00B651E0">
        <w:rPr>
          <w:rFonts w:ascii="Times New Roman" w:hAnsi="Times New Roman" w:cs="Times New Roman"/>
          <w:sz w:val="26"/>
          <w:szCs w:val="26"/>
          <w:lang w:val="uz-Latn-UZ"/>
        </w:rPr>
        <w:t xml:space="preserve"> deb yuritiluvchi </w:t>
      </w:r>
      <w:r w:rsidR="00AC5D5D" w:rsidRPr="00B651E0">
        <w:rPr>
          <w:rFonts w:ascii="Times New Roman" w:hAnsi="Times New Roman" w:cs="Times New Roman"/>
          <w:bCs/>
          <w:sz w:val="26"/>
          <w:szCs w:val="26"/>
          <w:lang w:val="uz-Latn-UZ"/>
        </w:rPr>
        <w:t>[born_date</w:t>
      </w:r>
      <w:r w:rsidR="00AC5D5D" w:rsidRPr="00B651E0">
        <w:rPr>
          <w:rFonts w:ascii="Times New Roman" w:hAnsi="Times New Roman" w:cs="Times New Roman"/>
          <w:sz w:val="26"/>
          <w:szCs w:val="26"/>
          <w:lang w:val="uz-Latn-UZ"/>
        </w:rPr>
        <w:t xml:space="preserve">] yilda tug‘ilgan, [client_pass_reg_date] yilda berilgan [client_pass_number] raqamli pasportga ega bo‘lgan fuqaro </w:t>
      </w:r>
      <w:r w:rsidR="00AC5D5D" w:rsidRPr="00B651E0">
        <w:rPr>
          <w:rFonts w:ascii="Times New Roman" w:hAnsi="Times New Roman" w:cs="Times New Roman"/>
          <w:bCs/>
          <w:sz w:val="26"/>
          <w:szCs w:val="26"/>
          <w:lang w:val="uz-Latn-UZ"/>
        </w:rPr>
        <w:t xml:space="preserve">[client_name] </w:t>
      </w:r>
      <w:r w:rsidR="00AC5D5D" w:rsidRPr="00B651E0">
        <w:rPr>
          <w:rFonts w:ascii="Times New Roman" w:hAnsi="Times New Roman" w:cs="Times New Roman"/>
          <w:sz w:val="26"/>
          <w:szCs w:val="26"/>
          <w:lang w:val="uz-Latn-UZ"/>
        </w:rPr>
        <w:t xml:space="preserve">ikkinchi tomondan, va keyingi o‘rinlarda </w:t>
      </w:r>
      <w:r w:rsidR="00AC5D5D" w:rsidRPr="00B651E0">
        <w:rPr>
          <w:rFonts w:ascii="Times New Roman" w:hAnsi="Times New Roman" w:cs="Times New Roman"/>
          <w:b/>
          <w:bCs/>
          <w:sz w:val="26"/>
          <w:szCs w:val="26"/>
          <w:lang w:val="uz-Latn-UZ"/>
        </w:rPr>
        <w:t xml:space="preserve">“Birgalikda Qarz oluvchi” </w:t>
      </w:r>
      <w:r w:rsidR="00AC5D5D" w:rsidRPr="00B651E0">
        <w:rPr>
          <w:rFonts w:ascii="Times New Roman" w:hAnsi="Times New Roman" w:cs="Times New Roman"/>
          <w:sz w:val="26"/>
          <w:szCs w:val="26"/>
          <w:lang w:val="uz-Latn-UZ"/>
        </w:rPr>
        <w:t>deb yuritiluvchi [co_borrower_fio] uchinchi tomondan, keyingi o‘rinda “Tomonlar”  deb ataladilar,  ushbu shartnomani quyidagilar haqida tuzdilar</w:t>
      </w:r>
      <w:r w:rsidRPr="00F60945">
        <w:rPr>
          <w:rFonts w:ascii="Times New Roman" w:hAnsi="Times New Roman" w:cs="Times New Roman"/>
          <w:color w:val="000000" w:themeColor="text1"/>
          <w:sz w:val="26"/>
          <w:szCs w:val="26"/>
          <w:lang w:val="uz-Cyrl-UZ"/>
        </w:rPr>
        <w:t>:</w:t>
      </w:r>
    </w:p>
    <w:p w14:paraId="411BB9FC" w14:textId="77777777" w:rsidR="00E72697" w:rsidRPr="00580D07" w:rsidRDefault="00E72697"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p>
    <w:p w14:paraId="5FBAC605" w14:textId="5CD76F42" w:rsidR="00E72697" w:rsidRPr="00580D07" w:rsidRDefault="00E72697" w:rsidP="00E72697">
      <w:pPr>
        <w:pStyle w:val="a5"/>
        <w:shd w:val="clear" w:color="auto" w:fill="FFFFFF"/>
        <w:tabs>
          <w:tab w:val="num" w:pos="960"/>
        </w:tabs>
        <w:ind w:left="7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ASOSIY TUSHUNCHALAR</w:t>
      </w:r>
    </w:p>
    <w:p w14:paraId="405193A5" w14:textId="67DA011B" w:rsidR="00E72697" w:rsidRPr="00580D07" w:rsidRDefault="00E72697" w:rsidP="00E72697">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Ushbu shartnoma matni bo‘yicha keyingi o‘rinlarda uchraydigan barcha atamalar, agar kontekstdan boshqacha ma’no anglashilmasa ushbu bo‘limda bayon qilingan ma’nolarni anglatadi:</w:t>
      </w:r>
    </w:p>
    <w:p w14:paraId="1499FE15" w14:textId="2219F5B1" w:rsidR="00E72697" w:rsidRPr="00580D07" w:rsidRDefault="00E72697" w:rsidP="00E72697">
      <w:pPr>
        <w:shd w:val="clear" w:color="auto" w:fill="FFFFFF"/>
        <w:tabs>
          <w:tab w:val="num" w:pos="960"/>
          <w:tab w:val="left" w:pos="1148"/>
        </w:tabs>
        <w:spacing w:after="0"/>
        <w:ind w:firstLine="789"/>
        <w:jc w:val="both"/>
        <w:rPr>
          <w:rFonts w:ascii="Times New Roman" w:hAnsi="Times New Roman" w:cs="Times New Roman"/>
          <w:sz w:val="26"/>
          <w:szCs w:val="26"/>
          <w:lang w:val="uz-Cyrl-UZ"/>
        </w:rPr>
      </w:pPr>
      <w:r w:rsidRPr="00580D07">
        <w:rPr>
          <w:rFonts w:ascii="Times New Roman" w:hAnsi="Times New Roman" w:cs="Times New Roman"/>
          <w:b/>
          <w:bCs/>
          <w:sz w:val="26"/>
          <w:szCs w:val="26"/>
          <w:lang w:val="uz-Cyrl-UZ"/>
        </w:rPr>
        <w:t>Ariza beruvchi</w:t>
      </w:r>
      <w:r w:rsidRPr="00580D07">
        <w:rPr>
          <w:rFonts w:ascii="Times New Roman" w:hAnsi="Times New Roman" w:cs="Times New Roman"/>
          <w:sz w:val="26"/>
          <w:szCs w:val="26"/>
          <w:lang w:val="uz-Cyrl-UZ"/>
        </w:rPr>
        <w:t xml:space="preserve"> </w:t>
      </w:r>
      <w:r w:rsidRPr="00580D07">
        <w:rPr>
          <w:rFonts w:ascii="Times New Roman" w:hAnsi="Times New Roman" w:cs="Times New Roman"/>
          <w:b/>
          <w:bCs/>
          <w:sz w:val="26"/>
          <w:szCs w:val="26"/>
          <w:lang w:val="uz-Cyrl-UZ"/>
        </w:rPr>
        <w:t>-</w:t>
      </w:r>
      <w:r w:rsidRPr="00580D07">
        <w:rPr>
          <w:rFonts w:ascii="Times New Roman" w:hAnsi="Times New Roman" w:cs="Times New Roman"/>
          <w:sz w:val="26"/>
          <w:szCs w:val="26"/>
          <w:lang w:val="uz-Cyrl-UZ"/>
        </w:rPr>
        <w:t xml:space="preserve"> birlamchi va ikkilamchi bozordan uy-joyni sotib olishga ipoteka kreditini ajratishni so‘rab ariza taqdim etgan O‘zbekiston Respublikasi fuqarosi;</w:t>
      </w:r>
    </w:p>
    <w:p w14:paraId="72B516A3" w14:textId="34202810" w:rsidR="00E72697" w:rsidRPr="00580D07" w:rsidRDefault="00E72697" w:rsidP="00E72697">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sidRPr="00580D07">
        <w:rPr>
          <w:rFonts w:ascii="Times New Roman" w:hAnsi="Times New Roman" w:cs="Times New Roman"/>
          <w:b/>
          <w:color w:val="000000" w:themeColor="text1"/>
          <w:sz w:val="26"/>
          <w:szCs w:val="26"/>
          <w:lang w:val="uz-Cyrl-UZ"/>
        </w:rPr>
        <w:t>Qarz oluvchi</w:t>
      </w:r>
      <w:r w:rsidRPr="00580D07">
        <w:rPr>
          <w:rFonts w:ascii="Times New Roman" w:hAnsi="Times New Roman" w:cs="Times New Roman"/>
          <w:color w:val="000000" w:themeColor="text1"/>
          <w:sz w:val="26"/>
          <w:szCs w:val="26"/>
          <w:lang w:val="uz-Cyrl-UZ"/>
        </w:rPr>
        <w:t xml:space="preserve"> - birlamchi va ikkilamchi bozordan uy-joyni sotib olish uchun ipoteka kreditini va kredit shartnomasida belgilangan shartlarda qaytarish majburiyatini olgan O‘zbekiston respublikasi fuqarosi;</w:t>
      </w:r>
    </w:p>
    <w:p w14:paraId="28324F19" w14:textId="4492C4AA" w:rsidR="00E72697" w:rsidRPr="00580D07" w:rsidRDefault="00E72697" w:rsidP="00E72697">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sidRPr="00580D07">
        <w:rPr>
          <w:rFonts w:ascii="Times New Roman" w:hAnsi="Times New Roman" w:cs="Times New Roman"/>
          <w:b/>
          <w:color w:val="000000" w:themeColor="text1"/>
          <w:sz w:val="26"/>
          <w:szCs w:val="26"/>
          <w:lang w:val="uz-Cyrl-UZ"/>
        </w:rPr>
        <w:t>Birgalikda qarz oluvchi</w:t>
      </w:r>
      <w:r w:rsidRPr="00580D07">
        <w:rPr>
          <w:rFonts w:ascii="Times New Roman" w:hAnsi="Times New Roman" w:cs="Times New Roman"/>
          <w:color w:val="000000" w:themeColor="text1"/>
          <w:sz w:val="26"/>
          <w:szCs w:val="26"/>
          <w:lang w:val="uz-Cyrl-UZ"/>
        </w:rPr>
        <w:t xml:space="preserve"> - Qarz oluvchining ipoteka krediti asosiy qarzi va kredit bo‘yicha foizlarning har oydagi to‘lovlarida qatnashadigan, shuningdek ipoteka krediti bo‘yicha solidar tartibda javob beradigan O‘zbekiston Respublikasi fuqarosi;</w:t>
      </w:r>
    </w:p>
    <w:p w14:paraId="2D112A81" w14:textId="05AC5F15" w:rsidR="00E72697" w:rsidRPr="00580D07" w:rsidRDefault="00E72697" w:rsidP="00E72697">
      <w:pPr>
        <w:shd w:val="clear" w:color="auto" w:fill="FFFFFF"/>
        <w:tabs>
          <w:tab w:val="num" w:pos="567"/>
          <w:tab w:val="num" w:pos="720"/>
          <w:tab w:val="num" w:pos="960"/>
          <w:tab w:val="left" w:pos="1148"/>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b/>
          <w:bCs/>
          <w:color w:val="000000" w:themeColor="text1"/>
          <w:sz w:val="26"/>
          <w:szCs w:val="26"/>
          <w:lang w:val="uz-Cyrl-UZ"/>
        </w:rPr>
        <w:t>Sotuvchi</w:t>
      </w:r>
      <w:r w:rsidRPr="00580D07">
        <w:rPr>
          <w:rFonts w:ascii="Times New Roman" w:hAnsi="Times New Roman" w:cs="Times New Roman"/>
          <w:color w:val="000000" w:themeColor="text1"/>
          <w:sz w:val="26"/>
          <w:szCs w:val="26"/>
          <w:lang w:val="uz-Cyrl-UZ"/>
        </w:rPr>
        <w:t xml:space="preserve"> - birlamchi yoki ikkilamchi bozordan uy-joy sotuvchi  yuridik/ jismoniy shaxslar;</w:t>
      </w:r>
    </w:p>
    <w:p w14:paraId="06986817" w14:textId="6999C11B" w:rsidR="00E72697" w:rsidRPr="00580D07" w:rsidRDefault="00E72697" w:rsidP="00E72697">
      <w:pPr>
        <w:shd w:val="clear" w:color="auto" w:fill="FFFFFF"/>
        <w:tabs>
          <w:tab w:val="num" w:pos="567"/>
          <w:tab w:val="num" w:pos="720"/>
          <w:tab w:val="num" w:pos="960"/>
          <w:tab w:val="left" w:pos="1148"/>
        </w:tabs>
        <w:spacing w:after="0"/>
        <w:ind w:left="34" w:firstLine="709"/>
        <w:jc w:val="both"/>
        <w:rPr>
          <w:rFonts w:ascii="Times New Roman" w:hAnsi="Times New Roman" w:cs="Times New Roman"/>
          <w:sz w:val="26"/>
          <w:szCs w:val="26"/>
          <w:lang w:val="uz-Cyrl-UZ"/>
        </w:rPr>
      </w:pPr>
      <w:r w:rsidRPr="00580D07">
        <w:rPr>
          <w:rFonts w:ascii="Times New Roman" w:hAnsi="Times New Roman" w:cs="Times New Roman"/>
          <w:b/>
          <w:bCs/>
          <w:color w:val="000000" w:themeColor="text1"/>
          <w:sz w:val="26"/>
          <w:szCs w:val="26"/>
          <w:lang w:val="uz-Cyrl-UZ"/>
        </w:rPr>
        <w:t>Boshlang‘ich badal</w:t>
      </w:r>
      <w:r w:rsidRPr="00580D07">
        <w:rPr>
          <w:rFonts w:ascii="Times New Roman" w:hAnsi="Times New Roman" w:cs="Times New Roman"/>
          <w:color w:val="000000" w:themeColor="text1"/>
          <w:sz w:val="26"/>
          <w:szCs w:val="26"/>
          <w:lang w:val="uz-Cyrl-UZ"/>
        </w:rPr>
        <w:t xml:space="preserve"> - sotib olinayotgan uy-joy qiymatining ipoteka krediti olish uchun qarz oluvchi tomonidan o‘z mablag‘lari yoki qonunchilik hujjatlarida ta’qiqlanmagan boshqa manbalari hisobidan shakllantirilishi lozim bo‘lgan pul mablag‘lari;</w:t>
      </w:r>
    </w:p>
    <w:p w14:paraId="1FDDE9F0" w14:textId="1EAD598A" w:rsidR="00E72697" w:rsidRPr="00580D07" w:rsidRDefault="00E72697" w:rsidP="00E72697">
      <w:pPr>
        <w:shd w:val="clear" w:color="auto" w:fill="FFFFFF"/>
        <w:tabs>
          <w:tab w:val="num" w:pos="567"/>
          <w:tab w:val="num" w:pos="720"/>
          <w:tab w:val="num" w:pos="960"/>
          <w:tab w:val="left" w:pos="1148"/>
        </w:tabs>
        <w:spacing w:after="0"/>
        <w:ind w:left="34" w:firstLine="709"/>
        <w:jc w:val="both"/>
        <w:rPr>
          <w:rFonts w:ascii="Times New Roman" w:hAnsi="Times New Roman" w:cs="Times New Roman"/>
          <w:sz w:val="26"/>
          <w:szCs w:val="26"/>
          <w:lang w:val="uz-Cyrl-UZ"/>
        </w:rPr>
      </w:pPr>
      <w:r w:rsidRPr="00580D07">
        <w:rPr>
          <w:rFonts w:ascii="Times New Roman" w:hAnsi="Times New Roman" w:cs="Times New Roman"/>
          <w:b/>
          <w:sz w:val="26"/>
          <w:szCs w:val="26"/>
          <w:lang w:val="uz-Cyrl-UZ"/>
        </w:rPr>
        <w:t>Kredit bo‘yicha ta’minot</w:t>
      </w:r>
      <w:r w:rsidRPr="00580D07">
        <w:rPr>
          <w:rFonts w:ascii="Times New Roman" w:hAnsi="Times New Roman" w:cs="Times New Roman"/>
          <w:sz w:val="26"/>
          <w:szCs w:val="26"/>
          <w:lang w:val="uz-Cyrl-UZ"/>
        </w:rPr>
        <w:t xml:space="preserve"> - kredit hisobiga sotib olinayotgan uy-joy garovi (ipoteka), kadastr hujjati to‘liq rasmiylashtirilmagan (birlamchi bozor) hollarda, kadastr hujjatlari rasmiylashtirilguniga qadar boshqa ko‘chmas mulk garovi (ipoteka);</w:t>
      </w:r>
    </w:p>
    <w:p w14:paraId="1F645CC7" w14:textId="677976CB" w:rsidR="00E72697" w:rsidRPr="00580D07" w:rsidRDefault="00E72697" w:rsidP="00E72697">
      <w:pPr>
        <w:shd w:val="clear" w:color="auto" w:fill="FFFFFF"/>
        <w:tabs>
          <w:tab w:val="num" w:pos="567"/>
          <w:tab w:val="num" w:pos="720"/>
          <w:tab w:val="num" w:pos="960"/>
          <w:tab w:val="left" w:pos="1148"/>
        </w:tabs>
        <w:spacing w:after="0"/>
        <w:ind w:left="34" w:firstLine="709"/>
        <w:jc w:val="both"/>
        <w:rPr>
          <w:rFonts w:ascii="Times New Roman" w:hAnsi="Times New Roman" w:cs="Times New Roman"/>
          <w:sz w:val="26"/>
          <w:szCs w:val="26"/>
          <w:lang w:val="uz-Cyrl-UZ"/>
        </w:rPr>
      </w:pPr>
      <w:r w:rsidRPr="00580D07">
        <w:rPr>
          <w:rFonts w:ascii="Times New Roman" w:hAnsi="Times New Roman" w:cs="Times New Roman"/>
          <w:b/>
          <w:sz w:val="26"/>
          <w:szCs w:val="26"/>
          <w:lang w:val="uz-Cyrl-UZ"/>
        </w:rPr>
        <w:t>Birlamchi uy-joy bozori (yangi qurilgan uy-joy)</w:t>
      </w:r>
      <w:r w:rsidRPr="00580D07">
        <w:rPr>
          <w:rFonts w:ascii="Times New Roman" w:hAnsi="Times New Roman" w:cs="Times New Roman"/>
          <w:sz w:val="26"/>
          <w:szCs w:val="26"/>
          <w:lang w:val="uz-Cyrl-UZ"/>
        </w:rPr>
        <w:t xml:space="preserve"> — qurilishi tugallangan uy-joyni foydalanishga qabul qilib olish to‘g‘risida komissiya dalolatnomasi asosida mulk huquqi yuzaga kelgan uy-joylar yoki undagi kvartiralar;</w:t>
      </w:r>
    </w:p>
    <w:p w14:paraId="684807CC" w14:textId="644630FE" w:rsidR="00E72697" w:rsidRPr="00580D07" w:rsidRDefault="00E72697" w:rsidP="00580D07">
      <w:pPr>
        <w:shd w:val="clear" w:color="auto" w:fill="FFFFFF"/>
        <w:tabs>
          <w:tab w:val="num" w:pos="567"/>
          <w:tab w:val="num" w:pos="720"/>
          <w:tab w:val="num" w:pos="960"/>
          <w:tab w:val="left" w:pos="1148"/>
        </w:tabs>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b/>
          <w:color w:val="000000" w:themeColor="text1"/>
          <w:sz w:val="26"/>
          <w:szCs w:val="26"/>
          <w:lang w:val="uz-Cyrl-UZ"/>
        </w:rPr>
        <w:lastRenderedPageBreak/>
        <w:t>Kredit bo‘yicha to‘lov muddati o‘tgan qarzdorlik</w:t>
      </w:r>
      <w:r w:rsidRPr="00580D07">
        <w:rPr>
          <w:rFonts w:ascii="Times New Roman" w:hAnsi="Times New Roman" w:cs="Times New Roman"/>
          <w:color w:val="000000" w:themeColor="text1"/>
          <w:sz w:val="26"/>
          <w:szCs w:val="26"/>
          <w:lang w:val="uz-Cyrl-UZ"/>
        </w:rPr>
        <w:t xml:space="preserve"> - ipoteka krediti shartnomasining ilovasidagi jadvalda belgilangan miqdorda hamda muddatda kredit va unga hisoblangan foiz to‘lovlarini to‘lash majburiyatini bajarilmasligi yoki lozim darajada bajarilmasligi.</w:t>
      </w:r>
    </w:p>
    <w:p w14:paraId="33A86D68" w14:textId="1778DDE0" w:rsidR="00E72697" w:rsidRPr="00580D07" w:rsidRDefault="00E72697" w:rsidP="00E72697">
      <w:pPr>
        <w:pStyle w:val="a5"/>
        <w:numPr>
          <w:ilvl w:val="0"/>
          <w:numId w:val="33"/>
        </w:numPr>
        <w:shd w:val="clear" w:color="auto" w:fill="FFFFFF"/>
        <w:tabs>
          <w:tab w:val="num" w:pos="960"/>
          <w:tab w:val="left" w:pos="2773"/>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SHARTNOMA PREDMETI</w:t>
      </w:r>
    </w:p>
    <w:p w14:paraId="652E4A03" w14:textId="1A870014" w:rsidR="00E72697" w:rsidRPr="00580D07" w:rsidRDefault="00E72697" w:rsidP="00E72697">
      <w:pPr>
        <w:pStyle w:val="a5"/>
        <w:numPr>
          <w:ilvl w:val="1"/>
          <w:numId w:val="33"/>
        </w:numPr>
        <w:shd w:val="clear" w:color="auto" w:fill="FFFFFF"/>
        <w:tabs>
          <w:tab w:val="num" w:pos="960"/>
          <w:tab w:val="left" w:pos="115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Bank qarz oluvchiga mazkur shartnomada ko‘rsatib o‘tilgan miqdorda va shartlar asosida pul mablag‘lari (kredit) berish majburiyatini, qarz oluvchi esa o‘z navbatida olingan pul mablag‘larini belgilangan muddatda qaytarish va pul mablag‘laridan foydalanganligi uchun foizlar to‘lash majburiyatini oladi.</w:t>
      </w:r>
    </w:p>
    <w:p w14:paraId="3BDA4AE1" w14:textId="59F0B4AA" w:rsidR="00E72697" w:rsidRPr="00580D07" w:rsidRDefault="00E72697" w:rsidP="00E72697">
      <w:pPr>
        <w:pStyle w:val="a5"/>
        <w:numPr>
          <w:ilvl w:val="1"/>
          <w:numId w:val="33"/>
        </w:numPr>
        <w:shd w:val="clear" w:color="auto" w:fill="FFFFFF"/>
        <w:tabs>
          <w:tab w:val="num" w:pos="960"/>
          <w:tab w:val="left" w:pos="1171"/>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Kredit summasi </w:t>
      </w:r>
      <w:r w:rsidR="00580D07" w:rsidRPr="00F60945">
        <w:rPr>
          <w:rFonts w:ascii="Times New Roman" w:hAnsi="Times New Roman"/>
          <w:color w:val="000000" w:themeColor="text1"/>
          <w:sz w:val="26"/>
          <w:szCs w:val="26"/>
          <w:lang w:val="uz-Cyrl-UZ"/>
        </w:rPr>
        <w:t xml:space="preserve">- </w:t>
      </w:r>
      <w:r w:rsidR="00580D07" w:rsidRPr="00544A5A">
        <w:rPr>
          <w:rFonts w:ascii="Times New Roman" w:hAnsi="Times New Roman"/>
          <w:color w:val="000000" w:themeColor="text1"/>
          <w:sz w:val="26"/>
          <w:szCs w:val="26"/>
          <w:lang w:val="uz-Latn-UZ"/>
        </w:rPr>
        <w:t>[</w:t>
      </w:r>
      <w:r w:rsidR="00580D07" w:rsidRPr="00544A5A">
        <w:rPr>
          <w:rFonts w:ascii="Times New Roman" w:hAnsi="Times New Roman"/>
          <w:color w:val="FF0000"/>
          <w:sz w:val="26"/>
          <w:szCs w:val="26"/>
          <w:lang w:val="uz-Latn-UZ"/>
        </w:rPr>
        <w:t>sum_loan</w:t>
      </w:r>
      <w:r w:rsidR="00580D07" w:rsidRPr="00544A5A">
        <w:rPr>
          <w:rFonts w:ascii="Times New Roman" w:hAnsi="Times New Roman"/>
          <w:color w:val="000000" w:themeColor="text1"/>
          <w:sz w:val="26"/>
          <w:szCs w:val="26"/>
          <w:lang w:val="uz-Latn-UZ"/>
        </w:rPr>
        <w:t>] ([</w:t>
      </w:r>
      <w:r w:rsidR="00580D07" w:rsidRPr="00544A5A">
        <w:rPr>
          <w:rFonts w:ascii="Times New Roman" w:hAnsi="Times New Roman"/>
          <w:color w:val="FF0000"/>
          <w:sz w:val="26"/>
          <w:szCs w:val="26"/>
          <w:lang w:val="uz-Latn-UZ"/>
        </w:rPr>
        <w:t>sum_loan_text_uzb_latin</w:t>
      </w:r>
      <w:r w:rsidR="00580D07" w:rsidRPr="00544A5A">
        <w:rPr>
          <w:rFonts w:ascii="Times New Roman" w:hAnsi="Times New Roman"/>
          <w:color w:val="000000" w:themeColor="text1"/>
          <w:sz w:val="26"/>
          <w:szCs w:val="26"/>
          <w:lang w:val="uz-Latn-UZ"/>
        </w:rPr>
        <w:t>])</w:t>
      </w:r>
      <w:r w:rsidR="00580D07" w:rsidRPr="00544A5A">
        <w:rPr>
          <w:rFonts w:ascii="Times New Roman" w:hAnsi="Times New Roman"/>
          <w:color w:val="000000" w:themeColor="text1"/>
          <w:sz w:val="26"/>
          <w:szCs w:val="26"/>
          <w:lang w:val="uz-Cyrl-UZ"/>
        </w:rPr>
        <w:t xml:space="preserve"> so‘m</w:t>
      </w:r>
      <w:r w:rsidRPr="00580D07">
        <w:rPr>
          <w:rFonts w:ascii="Times New Roman" w:hAnsi="Times New Roman"/>
          <w:color w:val="000000" w:themeColor="text1"/>
          <w:sz w:val="26"/>
          <w:szCs w:val="26"/>
          <w:lang w:val="uz-Cyrl-UZ"/>
        </w:rPr>
        <w:t>.</w:t>
      </w:r>
    </w:p>
    <w:p w14:paraId="3EF364F5" w14:textId="527BB72E" w:rsidR="00E72697" w:rsidRPr="00580D07" w:rsidRDefault="00E72697" w:rsidP="00E72697">
      <w:pPr>
        <w:pStyle w:val="a5"/>
        <w:numPr>
          <w:ilvl w:val="1"/>
          <w:numId w:val="33"/>
        </w:numPr>
        <w:shd w:val="clear" w:color="auto" w:fill="FFFFFF"/>
        <w:tabs>
          <w:tab w:val="num" w:pos="960"/>
          <w:tab w:val="left" w:pos="1134"/>
        </w:tabs>
        <w:ind w:left="34" w:firstLine="709"/>
        <w:jc w:val="both"/>
        <w:rPr>
          <w:rFonts w:ascii="Times New Roman" w:hAnsi="Times New Roman"/>
          <w:color w:val="000000" w:themeColor="text1"/>
          <w:sz w:val="26"/>
          <w:szCs w:val="26"/>
          <w:lang w:val="uz-Cyrl-UZ"/>
        </w:rPr>
      </w:pPr>
      <w:r w:rsidRPr="00580D07">
        <w:rPr>
          <w:rFonts w:ascii="Times New Roman" w:hAnsi="Times New Roman"/>
          <w:sz w:val="26"/>
          <w:szCs w:val="26"/>
          <w:lang w:val="uz-Cyrl-UZ"/>
        </w:rPr>
        <w:t xml:space="preserve">Kredit maqsadi va ob’ekti </w:t>
      </w:r>
      <w:r w:rsidRPr="00580D07">
        <w:rPr>
          <w:rFonts w:ascii="Times New Roman" w:hAnsi="Times New Roman"/>
          <w:color w:val="000000" w:themeColor="text1"/>
          <w:sz w:val="26"/>
          <w:szCs w:val="26"/>
          <w:lang w:val="uz-Cyrl-UZ"/>
        </w:rPr>
        <w:t xml:space="preserve">- </w:t>
      </w:r>
      <w:r w:rsidR="00580D07" w:rsidRPr="00544A5A">
        <w:rPr>
          <w:rFonts w:ascii="Times New Roman" w:hAnsi="Times New Roman"/>
          <w:color w:val="FF0000"/>
          <w:sz w:val="26"/>
          <w:szCs w:val="26"/>
          <w:lang w:val="uz-Latn-UZ"/>
        </w:rPr>
        <w:t>[loan_object]</w:t>
      </w:r>
      <w:r w:rsidR="00580D07" w:rsidRPr="00F60945">
        <w:rPr>
          <w:rFonts w:ascii="Times New Roman" w:hAnsi="Times New Roman"/>
          <w:color w:val="000000" w:themeColor="text1"/>
          <w:sz w:val="26"/>
          <w:szCs w:val="26"/>
          <w:lang w:val="uz-Cyrl-UZ"/>
        </w:rPr>
        <w:t xml:space="preserve"> manzilida joylashgan, umumiy maydoni </w:t>
      </w:r>
      <w:r w:rsidR="00580D07" w:rsidRPr="00544A5A">
        <w:rPr>
          <w:rFonts w:ascii="Times New Roman" w:hAnsi="Times New Roman"/>
          <w:color w:val="000000" w:themeColor="text1"/>
          <w:sz w:val="26"/>
          <w:szCs w:val="26"/>
          <w:lang w:val="uz-Latn-UZ"/>
        </w:rPr>
        <w:t>[</w:t>
      </w:r>
      <w:r w:rsidR="00580D07" w:rsidRPr="00544A5A">
        <w:rPr>
          <w:rFonts w:ascii="Times New Roman" w:hAnsi="Times New Roman"/>
          <w:color w:val="FF0000"/>
          <w:sz w:val="26"/>
          <w:szCs w:val="26"/>
          <w:lang w:val="uz-Latn-UZ"/>
        </w:rPr>
        <w:t>guar_full_area</w:t>
      </w:r>
      <w:r w:rsidR="00580D07" w:rsidRPr="00544A5A">
        <w:rPr>
          <w:rFonts w:ascii="Times New Roman" w:hAnsi="Times New Roman"/>
          <w:color w:val="000000" w:themeColor="text1"/>
          <w:sz w:val="26"/>
          <w:szCs w:val="26"/>
          <w:lang w:val="uz-Latn-UZ"/>
        </w:rPr>
        <w:t>]</w:t>
      </w:r>
      <w:r w:rsidR="00580D07" w:rsidRPr="00F60945">
        <w:rPr>
          <w:rFonts w:ascii="Times New Roman" w:hAnsi="Times New Roman"/>
          <w:color w:val="000000" w:themeColor="text1"/>
          <w:sz w:val="26"/>
          <w:szCs w:val="26"/>
          <w:lang w:val="uz-Cyrl-UZ"/>
        </w:rPr>
        <w:t xml:space="preserve"> kv.m.</w:t>
      </w:r>
      <w:r w:rsidR="00580D07" w:rsidRPr="00CA66F4">
        <w:rPr>
          <w:rFonts w:ascii="Times New Roman" w:hAnsi="Times New Roman"/>
          <w:color w:val="000000" w:themeColor="text1"/>
          <w:sz w:val="26"/>
          <w:szCs w:val="26"/>
          <w:lang w:val="uz-Cyrl-UZ"/>
        </w:rPr>
        <w:t xml:space="preserve">dan iborat </w:t>
      </w:r>
      <w:r w:rsidR="00580D07" w:rsidRPr="00F60945">
        <w:rPr>
          <w:rFonts w:ascii="Times New Roman" w:hAnsi="Times New Roman"/>
          <w:color w:val="000000" w:themeColor="text1"/>
          <w:sz w:val="26"/>
          <w:szCs w:val="26"/>
          <w:lang w:val="uz-Cyrl-UZ"/>
        </w:rPr>
        <w:t>uy joyni dastlabki oldi-sotdi shartnomasiga asosan kredit mablag‘lari hisobiga Sotuvchidan sotib olish uchun</w:t>
      </w:r>
      <w:r w:rsidRPr="00580D07">
        <w:rPr>
          <w:rFonts w:ascii="Times New Roman" w:hAnsi="Times New Roman"/>
          <w:color w:val="000000" w:themeColor="text1"/>
          <w:sz w:val="26"/>
          <w:szCs w:val="26"/>
          <w:lang w:val="uz-Cyrl-UZ"/>
        </w:rPr>
        <w:t>.</w:t>
      </w:r>
    </w:p>
    <w:p w14:paraId="1A74F1E2" w14:textId="40511F2B" w:rsidR="00E72697" w:rsidRPr="00580D07" w:rsidRDefault="00E72697" w:rsidP="00E72697">
      <w:pPr>
        <w:pStyle w:val="a5"/>
        <w:numPr>
          <w:ilvl w:val="1"/>
          <w:numId w:val="33"/>
        </w:numPr>
        <w:shd w:val="clear" w:color="auto" w:fill="FFFFFF" w:themeFill="background1"/>
        <w:tabs>
          <w:tab w:val="num" w:pos="567"/>
          <w:tab w:val="num" w:pos="720"/>
          <w:tab w:val="num" w:pos="960"/>
          <w:tab w:val="left" w:pos="1134"/>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Uy-joy</w:t>
      </w:r>
      <w:r w:rsidRPr="00580D07">
        <w:rPr>
          <w:rFonts w:ascii="Times New Roman" w:hAnsi="Times New Roman"/>
          <w:b/>
          <w:color w:val="000000" w:themeColor="text1"/>
          <w:sz w:val="26"/>
          <w:szCs w:val="26"/>
          <w:lang w:val="uz-Cyrl-UZ"/>
        </w:rPr>
        <w:t xml:space="preserve"> </w:t>
      </w:r>
      <w:r w:rsidRPr="00580D07">
        <w:rPr>
          <w:rFonts w:ascii="Times New Roman" w:hAnsi="Times New Roman"/>
          <w:color w:val="000000" w:themeColor="text1"/>
          <w:sz w:val="26"/>
          <w:szCs w:val="26"/>
          <w:lang w:val="uz-Cyrl-UZ"/>
        </w:rPr>
        <w:t xml:space="preserve">qiymati </w:t>
      </w:r>
      <w:r w:rsidR="00580D07" w:rsidRPr="00544A5A">
        <w:rPr>
          <w:rFonts w:ascii="Times New Roman" w:hAnsi="Times New Roman"/>
          <w:color w:val="000000" w:themeColor="text1"/>
          <w:sz w:val="26"/>
          <w:szCs w:val="26"/>
          <w:lang w:val="uz-Latn-UZ"/>
        </w:rPr>
        <w:t>[</w:t>
      </w:r>
      <w:r w:rsidR="00580D07" w:rsidRPr="00544A5A">
        <w:rPr>
          <w:rFonts w:ascii="Times New Roman" w:hAnsi="Times New Roman"/>
          <w:color w:val="FF0000"/>
          <w:sz w:val="26"/>
          <w:szCs w:val="26"/>
          <w:lang w:val="uz-Latn-UZ"/>
        </w:rPr>
        <w:t>total_purchase_price_housing</w:t>
      </w:r>
      <w:r w:rsidR="00580D07" w:rsidRPr="00544A5A">
        <w:rPr>
          <w:rFonts w:ascii="Times New Roman" w:hAnsi="Times New Roman"/>
          <w:color w:val="000000" w:themeColor="text1"/>
          <w:sz w:val="26"/>
          <w:szCs w:val="26"/>
          <w:lang w:val="uz-Latn-UZ"/>
        </w:rPr>
        <w:t>]</w:t>
      </w:r>
      <w:r w:rsidR="00580D07" w:rsidRPr="00544A5A">
        <w:rPr>
          <w:rFonts w:ascii="Times New Roman" w:hAnsi="Times New Roman"/>
          <w:color w:val="000000" w:themeColor="text1"/>
          <w:sz w:val="26"/>
          <w:szCs w:val="26"/>
          <w:lang w:val="uz-Cyrl-UZ"/>
        </w:rPr>
        <w:t xml:space="preserve"> </w:t>
      </w:r>
      <w:r w:rsidR="00580D07" w:rsidRPr="00F60945">
        <w:rPr>
          <w:rFonts w:ascii="Times New Roman" w:hAnsi="Times New Roman"/>
          <w:color w:val="000000" w:themeColor="text1"/>
          <w:sz w:val="26"/>
          <w:szCs w:val="26"/>
          <w:lang w:val="uz-Cyrl-UZ"/>
        </w:rPr>
        <w:t xml:space="preserve">so‘mni tashkil etadi. Shundan, boshlang‘ich badal </w:t>
      </w:r>
      <w:bookmarkStart w:id="0" w:name="_Hlk217567556"/>
      <w:r w:rsidR="00580D07" w:rsidRPr="00544A5A">
        <w:rPr>
          <w:rFonts w:ascii="Times New Roman" w:hAnsi="Times New Roman"/>
          <w:color w:val="FF0000"/>
          <w:sz w:val="26"/>
          <w:szCs w:val="26"/>
          <w:lang w:val="en-US"/>
        </w:rPr>
        <w:t>[summinitial]</w:t>
      </w:r>
      <w:r w:rsidR="00580D07" w:rsidRPr="00544A5A">
        <w:rPr>
          <w:rFonts w:ascii="Times New Roman" w:hAnsi="Times New Roman"/>
          <w:color w:val="000000" w:themeColor="text1"/>
          <w:sz w:val="26"/>
          <w:szCs w:val="26"/>
          <w:lang w:val="en-US"/>
        </w:rPr>
        <w:t xml:space="preserve"> </w:t>
      </w:r>
      <w:r w:rsidR="00580D07" w:rsidRPr="00544A5A">
        <w:rPr>
          <w:rFonts w:ascii="Times New Roman" w:hAnsi="Times New Roman"/>
          <w:color w:val="FF0000"/>
          <w:sz w:val="26"/>
          <w:szCs w:val="26"/>
          <w:lang w:val="en-US"/>
        </w:rPr>
        <w:t>([suminitial_text_latin])</w:t>
      </w:r>
      <w:bookmarkEnd w:id="0"/>
      <w:r w:rsidR="00580D07" w:rsidRPr="00F60945">
        <w:rPr>
          <w:rFonts w:ascii="Times New Roman" w:hAnsi="Times New Roman"/>
          <w:color w:val="000000" w:themeColor="text1"/>
          <w:sz w:val="26"/>
          <w:szCs w:val="26"/>
          <w:lang w:val="uz-Cyrl-UZ"/>
        </w:rPr>
        <w:t xml:space="preserve"> </w:t>
      </w:r>
      <w:r w:rsidRPr="00580D07">
        <w:rPr>
          <w:rFonts w:ascii="Times New Roman" w:hAnsi="Times New Roman"/>
          <w:color w:val="000000" w:themeColor="text1"/>
          <w:sz w:val="26"/>
          <w:szCs w:val="26"/>
          <w:lang w:val="uz-Cyrl-UZ"/>
        </w:rPr>
        <w:t>so‘m tashkil qiladi.</w:t>
      </w:r>
    </w:p>
    <w:p w14:paraId="13702DA4" w14:textId="7ACFFB24" w:rsidR="00E72697" w:rsidRPr="00580D07" w:rsidRDefault="00E72697" w:rsidP="00E72697">
      <w:pPr>
        <w:pStyle w:val="a5"/>
        <w:numPr>
          <w:ilvl w:val="1"/>
          <w:numId w:val="33"/>
        </w:numPr>
        <w:shd w:val="clear" w:color="auto" w:fill="FFFFFF"/>
        <w:tabs>
          <w:tab w:val="num" w:pos="960"/>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Kreditning asosiy qarzi va unga hisoblanadigan foizlar mazkur shartnomaning 1-ilovasiga asosan qaytariladi.</w:t>
      </w:r>
    </w:p>
    <w:p w14:paraId="288538DC" w14:textId="3BCF71E9" w:rsidR="002479CE" w:rsidRPr="00580D07" w:rsidRDefault="002479CE" w:rsidP="00E72697">
      <w:pPr>
        <w:pStyle w:val="a5"/>
        <w:numPr>
          <w:ilvl w:val="1"/>
          <w:numId w:val="33"/>
        </w:numPr>
        <w:shd w:val="clear" w:color="auto" w:fill="FFFFFF"/>
        <w:tabs>
          <w:tab w:val="num" w:pos="960"/>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“Ipoteka to‘g‘risida”gi qonuning 64-moddasiga asosan mazkur shartnomaning 1.1-bandidagi uy-joy Qarz oluvchining uy yoki kvartiraga bo‘lgan mulk huquqi davlat ro‘yxatidan o‘tkazilgan paytdan e’tiboran ipotekaga qo‘yilgan deb hisoblanadi. Bank mazkur ipoteka bo‘yicha ipotekaga oluvchidir</w:t>
      </w:r>
      <w:r w:rsidRPr="00580D07">
        <w:rPr>
          <w:rFonts w:ascii="Times New Roman" w:hAnsi="Times New Roman"/>
          <w:color w:val="000000" w:themeColor="text1"/>
          <w:sz w:val="26"/>
          <w:szCs w:val="26"/>
          <w:lang w:val="en-US"/>
        </w:rPr>
        <w:t>.</w:t>
      </w:r>
    </w:p>
    <w:p w14:paraId="5193AB71" w14:textId="77777777" w:rsidR="00E72697" w:rsidRPr="00580D07" w:rsidRDefault="00E72697" w:rsidP="00E72697">
      <w:pPr>
        <w:pStyle w:val="a5"/>
        <w:shd w:val="clear" w:color="auto" w:fill="FFFFFF" w:themeFill="background1"/>
        <w:tabs>
          <w:tab w:val="num" w:pos="567"/>
          <w:tab w:val="num" w:pos="720"/>
          <w:tab w:val="num" w:pos="960"/>
          <w:tab w:val="left" w:pos="1134"/>
        </w:tabs>
        <w:ind w:left="743"/>
        <w:jc w:val="both"/>
        <w:rPr>
          <w:rFonts w:ascii="Times New Roman" w:hAnsi="Times New Roman"/>
          <w:color w:val="000000" w:themeColor="text1"/>
          <w:sz w:val="26"/>
          <w:szCs w:val="26"/>
          <w:lang w:val="uz-Cyrl-UZ"/>
        </w:rPr>
      </w:pPr>
    </w:p>
    <w:p w14:paraId="2924F71A" w14:textId="0332EAC7" w:rsidR="00E72697" w:rsidRPr="00580D07" w:rsidRDefault="00E72697" w:rsidP="00E72697">
      <w:pPr>
        <w:pStyle w:val="a5"/>
        <w:numPr>
          <w:ilvl w:val="0"/>
          <w:numId w:val="33"/>
        </w:numPr>
        <w:shd w:val="clear" w:color="auto" w:fill="FFFFFF"/>
        <w:tabs>
          <w:tab w:val="num" w:pos="960"/>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QARZ OLUVCHI/BIRGALIKDA QARZ OLUVCHINING KAFOLATI</w:t>
      </w:r>
    </w:p>
    <w:p w14:paraId="4BF3EAB2" w14:textId="13F1E39C" w:rsidR="00E72697" w:rsidRPr="00580D07" w:rsidRDefault="00E72697" w:rsidP="00E72697">
      <w:pPr>
        <w:pStyle w:val="a5"/>
        <w:numPr>
          <w:ilvl w:val="1"/>
          <w:numId w:val="33"/>
        </w:numPr>
        <w:shd w:val="clear" w:color="auto" w:fill="FFFFFF"/>
        <w:tabs>
          <w:tab w:val="num" w:pos="960"/>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Qarz oluvchi va birgalikda qarz oluvchi quyidagilarni tasdiqlaydi:</w:t>
      </w:r>
    </w:p>
    <w:p w14:paraId="677F7C36" w14:textId="11326974"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580D07">
        <w:rPr>
          <w:rFonts w:ascii="Times New Roman" w:hAnsi="Times New Roman"/>
          <w:color w:val="000000" w:themeColor="text1"/>
          <w:sz w:val="26"/>
          <w:szCs w:val="26"/>
          <w:lang w:val="uz-Cyrl-UZ"/>
        </w:rPr>
        <w:t>Kreditni rasmiylashtirish va olish uchun Bankka taqdim etilgan/etiladigan barcha hujjat va ma’lumotlarni haqiqiy va ishonchliligini;</w:t>
      </w:r>
    </w:p>
    <w:p w14:paraId="20CD23BF" w14:textId="61E3AFC8"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580D07">
        <w:rPr>
          <w:rFonts w:ascii="Times New Roman" w:hAnsi="Times New Roman"/>
          <w:color w:val="000000" w:themeColor="text1"/>
          <w:sz w:val="26"/>
          <w:szCs w:val="26"/>
          <w:lang w:val="uz-Cyrl-UZ"/>
        </w:rPr>
        <w:t>Qarz oluvchi</w:t>
      </w:r>
      <w:r w:rsidRPr="00580D07">
        <w:rPr>
          <w:rFonts w:ascii="Times New Roman" w:hAnsi="Times New Roman"/>
          <w:color w:val="000000" w:themeColor="text1"/>
          <w:sz w:val="26"/>
          <w:szCs w:val="26"/>
          <w:lang w:val="uz-Latn-UZ"/>
        </w:rPr>
        <w:t>/</w:t>
      </w:r>
      <w:r w:rsidRPr="00580D07">
        <w:rPr>
          <w:rFonts w:ascii="Times New Roman" w:hAnsi="Times New Roman"/>
          <w:color w:val="000000" w:themeColor="text1"/>
          <w:sz w:val="26"/>
          <w:szCs w:val="26"/>
          <w:lang w:val="uz-Cyrl-UZ"/>
        </w:rPr>
        <w:t>Birgalikda qarz oluvchiga nisbatan ma’muriy yoki jinoyat ishi qo‘zg‘atilmaganligini;</w:t>
      </w:r>
    </w:p>
    <w:p w14:paraId="78E12116" w14:textId="1BDA9901"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580D07">
        <w:rPr>
          <w:rFonts w:ascii="Times New Roman" w:hAnsi="Times New Roman"/>
          <w:color w:val="000000" w:themeColor="text1"/>
          <w:sz w:val="26"/>
          <w:szCs w:val="26"/>
          <w:lang w:val="uz-Cyrl-UZ"/>
        </w:rPr>
        <w:t>Qarz oluvchi/birgalikda qarz oluvchi shartnomada ko‘rsatilgan majburiyatlarni bajarish huquqiga egaligi va mazkur majburiyatlarning haqiqiyligini;</w:t>
      </w:r>
    </w:p>
    <w:p w14:paraId="6FBF4CDD" w14:textId="189788CF"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580D07">
        <w:rPr>
          <w:rFonts w:ascii="Times New Roman" w:hAnsi="Times New Roman"/>
          <w:color w:val="000000" w:themeColor="text1"/>
          <w:sz w:val="26"/>
          <w:szCs w:val="26"/>
          <w:lang w:val="uz-Cyrl-UZ"/>
        </w:rPr>
        <w:t>Qarz oluvchi/birgalikda qarz oluvchi shartnoma bo‘yicha majburiyatlarni bajarishdan bosh tortishi, ularning mazkur shartnoma hamda O‘zbekiston Respublikasining amaldagi qonun hujjatlarida belgilangan javobgarlikni keltirib chiqarishini;</w:t>
      </w:r>
    </w:p>
    <w:p w14:paraId="18F4AE80" w14:textId="27F68A01"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580D07">
        <w:rPr>
          <w:rFonts w:ascii="Times New Roman" w:hAnsi="Times New Roman"/>
          <w:sz w:val="26"/>
          <w:szCs w:val="26"/>
          <w:lang w:val="uz-Cyrl-UZ"/>
        </w:rPr>
        <w:t>agar shartnoma bo‘yicha majburiyat o‘z vaqtida bajarilmaganda, uning bajarilishi yuzasidan amaliy yordam so‘rab, Qarz oluvchi</w:t>
      </w:r>
      <w:r w:rsidRPr="00580D07">
        <w:rPr>
          <w:rFonts w:ascii="Times New Roman" w:hAnsi="Times New Roman"/>
          <w:sz w:val="26"/>
          <w:szCs w:val="26"/>
          <w:lang w:val="uz-Latn-UZ"/>
        </w:rPr>
        <w:t>/</w:t>
      </w:r>
      <w:r w:rsidRPr="00580D07">
        <w:rPr>
          <w:rFonts w:ascii="Times New Roman" w:hAnsi="Times New Roman"/>
          <w:sz w:val="26"/>
          <w:szCs w:val="26"/>
          <w:lang w:val="uz-Cyrl-UZ"/>
        </w:rPr>
        <w:t>Birgalikda qarz oluvchining ish joyi, yashash joyidagi MFY va yaqin qarindoshlariga Bank tomonidan yozma murojaat qilinishiga o‘z roziligini beradi hamda bu holat bank sirini oshkor qilish deb hisoblanmasligini;</w:t>
      </w:r>
    </w:p>
    <w:p w14:paraId="7DD733D8" w14:textId="4B84F19E"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580D07">
        <w:rPr>
          <w:rFonts w:ascii="Times New Roman" w:hAnsi="Times New Roman"/>
          <w:sz w:val="26"/>
          <w:szCs w:val="26"/>
          <w:lang w:val="uz-Cyrl-UZ"/>
        </w:rPr>
        <w:t>agar Qarz oluvchi</w:t>
      </w:r>
      <w:r w:rsidRPr="00580D07">
        <w:rPr>
          <w:rFonts w:ascii="Times New Roman" w:hAnsi="Times New Roman"/>
          <w:sz w:val="26"/>
          <w:szCs w:val="26"/>
          <w:lang w:val="uz-Latn-UZ"/>
        </w:rPr>
        <w:t>/</w:t>
      </w:r>
      <w:r w:rsidRPr="00580D07">
        <w:rPr>
          <w:rFonts w:ascii="Times New Roman" w:hAnsi="Times New Roman"/>
          <w:sz w:val="26"/>
          <w:szCs w:val="26"/>
          <w:lang w:val="uz-Cyrl-UZ"/>
        </w:rPr>
        <w:t>Birgalikda qarz oluvchi to‘lovlarni amalga oshirishga yoki ushbu shartnomada belgilangan talablardan istalganini bajarishga qodir bo‘lmasa hamda taqdim etilgan ma’lumotlar haqiqiy emas deb topilganda, Bank kreditni</w:t>
      </w:r>
      <w:r w:rsidRPr="00580D07">
        <w:rPr>
          <w:rFonts w:ascii="Times New Roman" w:hAnsi="Times New Roman"/>
          <w:sz w:val="26"/>
          <w:szCs w:val="26"/>
          <w:lang w:val="uz-Latn-UZ"/>
        </w:rPr>
        <w:t xml:space="preserve"> va unga hisoblangan</w:t>
      </w:r>
      <w:r w:rsidRPr="00580D07">
        <w:rPr>
          <w:rFonts w:ascii="Times New Roman" w:hAnsi="Times New Roman"/>
          <w:sz w:val="26"/>
          <w:szCs w:val="26"/>
          <w:lang w:val="uz-Cyrl-UZ"/>
        </w:rPr>
        <w:t xml:space="preserve"> foizlarni, shuningdek boshqa to‘lovlarni muddatidan oldin to‘lanishini talab qilish</w:t>
      </w:r>
      <w:r w:rsidRPr="00580D07">
        <w:rPr>
          <w:rFonts w:ascii="Times New Roman" w:hAnsi="Times New Roman"/>
          <w:sz w:val="26"/>
          <w:szCs w:val="26"/>
          <w:lang w:val="uz-Latn-UZ"/>
        </w:rPr>
        <w:t>ini va</w:t>
      </w:r>
      <w:r w:rsidRPr="00580D07">
        <w:rPr>
          <w:rFonts w:ascii="Times New Roman" w:hAnsi="Times New Roman"/>
          <w:sz w:val="26"/>
          <w:szCs w:val="26"/>
          <w:lang w:val="uz-Cyrl-UZ"/>
        </w:rPr>
        <w:t xml:space="preserve"> undiruvni kreditni ta’minoti</w:t>
      </w:r>
      <w:r w:rsidRPr="00580D07">
        <w:rPr>
          <w:rFonts w:ascii="Times New Roman" w:hAnsi="Times New Roman"/>
          <w:sz w:val="26"/>
          <w:szCs w:val="26"/>
          <w:lang w:val="uz-Latn-UZ"/>
        </w:rPr>
        <w:t>ga</w:t>
      </w:r>
      <w:r w:rsidRPr="00580D07">
        <w:rPr>
          <w:rFonts w:ascii="Times New Roman" w:hAnsi="Times New Roman"/>
          <w:sz w:val="26"/>
          <w:szCs w:val="26"/>
          <w:lang w:val="uz-Cyrl-UZ"/>
        </w:rPr>
        <w:t xml:space="preserve"> va qarz oluvchi/birgalikda qarz oluvchining shaxsiy mulkiga undirishni qaratishga haqli</w:t>
      </w:r>
      <w:r w:rsidRPr="00580D07">
        <w:rPr>
          <w:rFonts w:ascii="Times New Roman" w:hAnsi="Times New Roman"/>
          <w:sz w:val="26"/>
          <w:szCs w:val="26"/>
          <w:lang w:val="uz-Latn-UZ"/>
        </w:rPr>
        <w:t>ligi haqida ogo</w:t>
      </w:r>
      <w:r w:rsidRPr="00580D07">
        <w:rPr>
          <w:rFonts w:ascii="Times New Roman" w:hAnsi="Times New Roman"/>
          <w:sz w:val="26"/>
          <w:szCs w:val="26"/>
          <w:lang w:val="uz-Cyrl-UZ"/>
        </w:rPr>
        <w:t>h</w:t>
      </w:r>
      <w:r w:rsidRPr="00580D07">
        <w:rPr>
          <w:rFonts w:ascii="Times New Roman" w:hAnsi="Times New Roman"/>
          <w:sz w:val="26"/>
          <w:szCs w:val="26"/>
          <w:lang w:val="uz-Latn-UZ"/>
        </w:rPr>
        <w:t>lantirilganligini</w:t>
      </w:r>
      <w:r w:rsidRPr="00580D07">
        <w:rPr>
          <w:rFonts w:ascii="Times New Roman" w:hAnsi="Times New Roman"/>
          <w:sz w:val="26"/>
          <w:szCs w:val="26"/>
          <w:lang w:val="uz-Cyrl-UZ"/>
        </w:rPr>
        <w:t>;</w:t>
      </w:r>
    </w:p>
    <w:p w14:paraId="43ECF362" w14:textId="47272352"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580D07">
        <w:rPr>
          <w:rFonts w:ascii="Times New Roman" w:hAnsi="Times New Roman"/>
          <w:sz w:val="26"/>
          <w:szCs w:val="26"/>
          <w:lang w:val="uz-Cyrl-UZ"/>
        </w:rPr>
        <w:t>Qarz oluvchi unga bank tomonidan ajratilayotgan kredit to‘g‘risidagi ma’lumotlarni Kredit axborotlari milliy instituti (KAMI)ga va Kredit axborotlari tahlil markazi (KATM) kredit byurosiga hamda garov, uning holati to‘g‘risidagi ma’lumotlarni Garov reestri DUKga taqdim etilishiga o‘z roziligini berishini;</w:t>
      </w:r>
    </w:p>
    <w:p w14:paraId="7441D1A3" w14:textId="0C91951B"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580D07">
        <w:rPr>
          <w:rFonts w:ascii="Times New Roman" w:hAnsi="Times New Roman"/>
          <w:sz w:val="26"/>
          <w:szCs w:val="26"/>
          <w:lang w:val="uz-Cyrl-UZ"/>
        </w:rPr>
        <w:lastRenderedPageBreak/>
        <w:t>To‘lov grafigi bo‘yicha muddati o‘tkazib yuborilgan qarzlar yuzaga kelganligi haqida SMS xabar jo‘natilishi va telefon orqali qo‘ng‘iroqlar amalga oshirilishiga o‘z roziligini berishini;</w:t>
      </w:r>
    </w:p>
    <w:p w14:paraId="1C144EA8" w14:textId="665E158B" w:rsidR="00E72697" w:rsidRPr="00580D07" w:rsidRDefault="00E72697" w:rsidP="00E72697">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580D07">
        <w:rPr>
          <w:rFonts w:ascii="Times New Roman" w:hAnsi="Times New Roman"/>
          <w:sz w:val="26"/>
          <w:szCs w:val="26"/>
          <w:lang w:val="uz-Cyrl-UZ"/>
        </w:rPr>
        <w:t>SMS xabar yuborish uchun taqdim etilgan mobil telefon raqami o‘zgarganda bu haqida bankni 3 (uch) kalendar kun ichida xabardor qilish va yangi mobil telefon raqamini bankka takdim etish;</w:t>
      </w:r>
    </w:p>
    <w:p w14:paraId="521A40FF" w14:textId="364ECC03" w:rsidR="00E72697" w:rsidRPr="00580D07" w:rsidRDefault="00E72697" w:rsidP="00E72697">
      <w:pPr>
        <w:pStyle w:val="a5"/>
        <w:numPr>
          <w:ilvl w:val="0"/>
          <w:numId w:val="34"/>
        </w:numPr>
        <w:shd w:val="clear" w:color="auto" w:fill="FFFFFF" w:themeFill="background1"/>
        <w:tabs>
          <w:tab w:val="left" w:pos="576"/>
          <w:tab w:val="num" w:pos="960"/>
          <w:tab w:val="left" w:pos="1168"/>
          <w:tab w:val="left" w:pos="1284"/>
        </w:tabs>
        <w:ind w:left="34" w:firstLine="597"/>
        <w:jc w:val="both"/>
        <w:rPr>
          <w:rFonts w:ascii="Times New Roman" w:hAnsi="Times New Roman"/>
          <w:sz w:val="26"/>
          <w:szCs w:val="26"/>
          <w:lang w:val="uz-Cyrl-UZ"/>
        </w:rPr>
      </w:pPr>
      <w:r w:rsidRPr="00580D07">
        <w:rPr>
          <w:rFonts w:ascii="Times New Roman" w:hAnsi="Times New Roman"/>
          <w:color w:val="000000" w:themeColor="text1"/>
          <w:sz w:val="26"/>
          <w:szCs w:val="26"/>
          <w:lang w:val="uz-Cyrl-UZ"/>
        </w:rPr>
        <w:t>Qarz oluvchi/Birgalikda qarz oluvchi mazkur shartnoma yuzasidan vujudga keladigan muddatida to‘lanmagan kredit, unga hisoblangan foiz qarzlarini va boshqa to‘lovlarni (neustoyka va b.) ularning nomiga ochilgan depozit hisobvarag‘lar, bank kartalaridan Fuqarolik kodeksining 783-moddasiga asosan akseptsiz ravishda yechish olinishi hamda hisobdan chiqarilganligi haqidagi SMS xabarnoma yuborilishiga qarshi emasligini bildiradi.</w:t>
      </w:r>
    </w:p>
    <w:p w14:paraId="2A273BA3" w14:textId="1B7153EA" w:rsidR="00E72697" w:rsidRPr="00113E00" w:rsidRDefault="00E72697" w:rsidP="00113E00">
      <w:pPr>
        <w:pStyle w:val="a5"/>
        <w:numPr>
          <w:ilvl w:val="0"/>
          <w:numId w:val="34"/>
        </w:numPr>
        <w:shd w:val="clear" w:color="auto" w:fill="FFFFFF" w:themeFill="background1"/>
        <w:tabs>
          <w:tab w:val="left" w:pos="576"/>
          <w:tab w:val="num" w:pos="960"/>
          <w:tab w:val="left" w:pos="1168"/>
          <w:tab w:val="left" w:pos="1284"/>
        </w:tabs>
        <w:spacing w:after="240"/>
        <w:ind w:left="34" w:firstLine="597"/>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Qarz oluvchini kredit tarixini shakllantirish uchun zarur bo‘lgan ma’lumotlarni Kredit axborotining davlat reestri va kredit byurosiga taqdim etilishiga/olinishiga o‘z roziligini beradi, bu holat bank sirini oshkor qilish deb hisoblanmaydi.</w:t>
      </w:r>
    </w:p>
    <w:p w14:paraId="3E27B887" w14:textId="383F5490" w:rsidR="00E72697" w:rsidRPr="00580D07" w:rsidRDefault="00E72697" w:rsidP="00E72697">
      <w:pPr>
        <w:spacing w:after="0" w:line="240" w:lineRule="auto"/>
        <w:jc w:val="center"/>
        <w:rPr>
          <w:rFonts w:ascii="Times New Roman" w:eastAsia="Times New Roman" w:hAnsi="Times New Roman" w:cs="Times New Roman"/>
          <w:b/>
          <w:bCs/>
          <w:noProof/>
          <w:kern w:val="0"/>
          <w:sz w:val="26"/>
          <w:szCs w:val="26"/>
          <w:lang w:val="en-US"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 xml:space="preserve">3. </w:t>
      </w:r>
      <w:r w:rsidR="00113E00" w:rsidRPr="00580D07">
        <w:rPr>
          <w:rFonts w:ascii="Times New Roman" w:eastAsia="Times New Roman" w:hAnsi="Times New Roman" w:cs="Times New Roman"/>
          <w:b/>
          <w:bCs/>
          <w:noProof/>
          <w:kern w:val="0"/>
          <w:sz w:val="26"/>
          <w:szCs w:val="26"/>
          <w:lang w:val="uz-Cyrl-UZ" w:eastAsia="ru-RU"/>
          <w14:ligatures w14:val="none"/>
        </w:rPr>
        <w:t>KOVENANTLAR</w:t>
      </w:r>
      <w:r w:rsidR="00113E00" w:rsidRPr="00580D07">
        <w:rPr>
          <w:rFonts w:ascii="Times New Roman" w:eastAsia="Times New Roman" w:hAnsi="Times New Roman" w:cs="Times New Roman"/>
          <w:b/>
          <w:bCs/>
          <w:noProof/>
          <w:kern w:val="0"/>
          <w:sz w:val="26"/>
          <w:szCs w:val="26"/>
          <w:lang w:val="en-US" w:eastAsia="ru-RU"/>
          <w14:ligatures w14:val="none"/>
        </w:rPr>
        <w:t xml:space="preserve"> </w:t>
      </w:r>
      <w:bookmarkStart w:id="1" w:name="_Hlk215666922"/>
      <w:r w:rsidR="00113E00" w:rsidRPr="00580D07">
        <w:rPr>
          <w:rFonts w:ascii="Times New Roman" w:eastAsia="Times New Roman" w:hAnsi="Times New Roman" w:cs="Times New Roman"/>
          <w:b/>
          <w:bCs/>
          <w:noProof/>
          <w:kern w:val="0"/>
          <w:sz w:val="26"/>
          <w:szCs w:val="26"/>
          <w:lang w:val="uz-Cyrl-UZ" w:eastAsia="ru-RU"/>
          <w14:ligatures w14:val="none"/>
        </w:rPr>
        <w:t>VA ULARNI BUZGANLIK UCHUN JAVOBGARLIK</w:t>
      </w:r>
      <w:bookmarkEnd w:id="1"/>
    </w:p>
    <w:p w14:paraId="14DEE47E" w14:textId="36AD05D7" w:rsidR="00E72697" w:rsidRPr="00580D07" w:rsidRDefault="00E72697" w:rsidP="00E72697">
      <w:pPr>
        <w:spacing w:after="0" w:line="240" w:lineRule="auto"/>
        <w:ind w:firstLine="750"/>
        <w:jc w:val="both"/>
        <w:rPr>
          <w:rFonts w:ascii="Times New Roman" w:eastAsia="Times New Roman" w:hAnsi="Times New Roman" w:cs="Times New Roman"/>
          <w:b/>
          <w:bCs/>
          <w:noProof/>
          <w:kern w:val="0"/>
          <w:sz w:val="26"/>
          <w:szCs w:val="26"/>
          <w:lang w:val="uz-Cyrl-UZ" w:eastAsia="ru-RU"/>
          <w14:ligatures w14:val="none"/>
        </w:rPr>
      </w:pPr>
      <w:bookmarkStart w:id="2" w:name="_Hlk216882923"/>
      <w:r w:rsidRPr="00580D07">
        <w:rPr>
          <w:rFonts w:ascii="Times New Roman" w:eastAsia="Times New Roman" w:hAnsi="Times New Roman" w:cs="Times New Roman"/>
          <w:b/>
          <w:bCs/>
          <w:noProof/>
          <w:kern w:val="0"/>
          <w:sz w:val="26"/>
          <w:szCs w:val="26"/>
          <w:lang w:val="uz-Cyrl-UZ" w:eastAsia="ru-RU"/>
          <w14:ligatures w14:val="none"/>
        </w:rPr>
        <w:t>3.1. Qarz oluvchi</w:t>
      </w:r>
      <w:r w:rsidRPr="00580D07">
        <w:rPr>
          <w:rFonts w:ascii="Times New Roman" w:eastAsia="Times New Roman" w:hAnsi="Times New Roman" w:cs="Times New Roman"/>
          <w:b/>
          <w:bCs/>
          <w:noProof/>
          <w:kern w:val="0"/>
          <w:sz w:val="26"/>
          <w:szCs w:val="26"/>
          <w:lang w:val="en-US" w:eastAsia="ru-RU"/>
          <w14:ligatures w14:val="none"/>
        </w:rPr>
        <w:t>/Birgalikda Qarz oluvchi</w:t>
      </w:r>
      <w:r w:rsidRPr="00580D07">
        <w:rPr>
          <w:rFonts w:ascii="Times New Roman" w:eastAsia="Times New Roman" w:hAnsi="Times New Roman" w:cs="Times New Roman"/>
          <w:b/>
          <w:bCs/>
          <w:noProof/>
          <w:kern w:val="0"/>
          <w:sz w:val="26"/>
          <w:szCs w:val="26"/>
          <w:lang w:val="uz-Cyrl-UZ" w:eastAsia="ru-RU"/>
          <w14:ligatures w14:val="none"/>
        </w:rPr>
        <w:t xml:space="preserve"> mazkur shartnoma amalda bo‘lgan davr mobaynida </w:t>
      </w:r>
      <w:r w:rsidR="00CA478C" w:rsidRPr="00CA478C">
        <w:rPr>
          <w:rFonts w:ascii="Times New Roman" w:eastAsia="Times New Roman" w:hAnsi="Times New Roman" w:cs="Times New Roman"/>
          <w:b/>
          <w:bCs/>
          <w:noProof/>
          <w:kern w:val="0"/>
          <w:sz w:val="26"/>
          <w:szCs w:val="26"/>
          <w:lang w:val="en-US" w:eastAsia="ru-RU"/>
          <w14:ligatures w14:val="none"/>
        </w:rPr>
        <w:t>tegishligiga ko‘ra</w:t>
      </w:r>
      <w:r w:rsidR="00CA478C">
        <w:rPr>
          <w:rFonts w:ascii="Times New Roman" w:eastAsia="Times New Roman" w:hAnsi="Times New Roman" w:cs="Times New Roman"/>
          <w:b/>
          <w:bCs/>
          <w:noProof/>
          <w:kern w:val="0"/>
          <w:sz w:val="26"/>
          <w:szCs w:val="26"/>
          <w:lang w:val="uz-Cyrl-UZ" w:eastAsia="ru-RU"/>
          <w14:ligatures w14:val="none"/>
        </w:rPr>
        <w:t xml:space="preserve"> </w:t>
      </w:r>
      <w:r w:rsidRPr="00580D07">
        <w:rPr>
          <w:rFonts w:ascii="Times New Roman" w:eastAsia="Times New Roman" w:hAnsi="Times New Roman" w:cs="Times New Roman"/>
          <w:b/>
          <w:bCs/>
          <w:noProof/>
          <w:kern w:val="0"/>
          <w:sz w:val="26"/>
          <w:szCs w:val="26"/>
          <w:lang w:val="uz-Cyrl-UZ" w:eastAsia="ru-RU"/>
          <w14:ligatures w14:val="none"/>
        </w:rPr>
        <w:t xml:space="preserve">quyidagi kovenantlarga rioya qilish majburiyatini oladi: </w:t>
      </w:r>
    </w:p>
    <w:p w14:paraId="45F07A42" w14:textId="67788366"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3.1.1.</w:t>
      </w:r>
      <w:r w:rsidRPr="00580D07">
        <w:rPr>
          <w:rFonts w:ascii="Times New Roman" w:eastAsia="Times New Roman" w:hAnsi="Times New Roman" w:cs="Times New Roman"/>
          <w:noProof/>
          <w:kern w:val="0"/>
          <w:sz w:val="26"/>
          <w:szCs w:val="26"/>
          <w:lang w:val="uz-Cyrl-UZ" w:eastAsia="ru-RU"/>
          <w14:ligatures w14:val="none"/>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358F1091" w14:textId="1AA2FFF3" w:rsidR="00E72697" w:rsidRPr="00CA478C" w:rsidRDefault="00E72697" w:rsidP="00113E00">
      <w:pPr>
        <w:tabs>
          <w:tab w:val="left" w:pos="1418"/>
        </w:tabs>
        <w:spacing w:after="0" w:line="240" w:lineRule="auto"/>
        <w:ind w:firstLine="750"/>
        <w:jc w:val="both"/>
        <w:rPr>
          <w:rFonts w:ascii="Times New Roman" w:eastAsia="Times New Roman" w:hAnsi="Times New Roman" w:cs="Times New Roman"/>
          <w:noProof/>
          <w:kern w:val="0"/>
          <w:sz w:val="26"/>
          <w:szCs w:val="26"/>
          <w:lang w:val="en-US"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3.1.2.</w:t>
      </w:r>
      <w:r w:rsidRPr="00580D07">
        <w:rPr>
          <w:rFonts w:ascii="Times New Roman" w:eastAsia="Times New Roman" w:hAnsi="Times New Roman" w:cs="Times New Roman"/>
          <w:noProof/>
          <w:kern w:val="0"/>
          <w:sz w:val="26"/>
          <w:szCs w:val="26"/>
          <w:lang w:val="uz-Cyrl-UZ" w:eastAsia="ru-RU"/>
          <w14:ligatures w14:val="none"/>
        </w:rPr>
        <w:t xml:space="preserve"> </w:t>
      </w:r>
      <w:r w:rsidRPr="00CA478C">
        <w:rPr>
          <w:rFonts w:ascii="Times New Roman" w:eastAsia="Times New Roman" w:hAnsi="Times New Roman" w:cs="Times New Roman"/>
          <w:noProof/>
          <w:kern w:val="0"/>
          <w:sz w:val="26"/>
          <w:szCs w:val="26"/>
          <w:lang w:val="uz-Cyrl-UZ" w:eastAsia="ru-RU"/>
          <w14:ligatures w14:val="none"/>
        </w:rPr>
        <w:t xml:space="preserve">Kredit mablag‘laridan maqsadli foydalanish – ushbu majburiyat bajarilmaganda, maqsadsiz deb topilgan kredit summasining 15%i miqdorida jarima qo‘llaniladi; </w:t>
      </w:r>
    </w:p>
    <w:p w14:paraId="4C7B554E" w14:textId="72E4B20A" w:rsidR="00E72697" w:rsidRPr="00CA478C"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CA478C">
        <w:rPr>
          <w:rFonts w:ascii="Times New Roman" w:eastAsia="Times New Roman" w:hAnsi="Times New Roman" w:cs="Times New Roman"/>
          <w:b/>
          <w:bCs/>
          <w:noProof/>
          <w:kern w:val="0"/>
          <w:sz w:val="26"/>
          <w:szCs w:val="26"/>
          <w:lang w:val="uz-Cyrl-UZ" w:eastAsia="ru-RU"/>
          <w14:ligatures w14:val="none"/>
        </w:rPr>
        <w:t>3.1.3.</w:t>
      </w:r>
      <w:r w:rsidRPr="00CA478C">
        <w:rPr>
          <w:rFonts w:ascii="Times New Roman" w:eastAsia="Times New Roman" w:hAnsi="Times New Roman" w:cs="Times New Roman"/>
          <w:noProof/>
          <w:kern w:val="0"/>
          <w:sz w:val="26"/>
          <w:szCs w:val="26"/>
          <w:lang w:val="uz-Cyrl-UZ" w:eastAsia="ru-RU"/>
          <w14:ligatures w14:val="none"/>
        </w:rPr>
        <w:t xml:space="preserve"> Garov narsasi Bank tomonidan qayta baholanishi natijasida uning qiymati pasayganligi aniqlansa va ushbu qiymat bank tomonidan belgilangan me’yordan (jumladan, kredit miqdorining 125 foizidan </w:t>
      </w:r>
      <w:r w:rsidRPr="00CA478C">
        <w:rPr>
          <w:rFonts w:ascii="Times New Roman" w:eastAsia="Times New Roman" w:hAnsi="Times New Roman" w:cs="Times New Roman"/>
          <w:noProof/>
          <w:kern w:val="0"/>
          <w:sz w:val="26"/>
          <w:szCs w:val="26"/>
          <w:lang w:val="uz-Latn-UZ" w:eastAsia="ru-RU"/>
          <w14:ligatures w14:val="none"/>
        </w:rPr>
        <w:t>(aloqador shaxslar uchun 13</w:t>
      </w:r>
      <w:r w:rsidRPr="00CA478C">
        <w:rPr>
          <w:rFonts w:ascii="Times New Roman" w:eastAsia="Times New Roman" w:hAnsi="Times New Roman" w:cs="Times New Roman"/>
          <w:noProof/>
          <w:kern w:val="0"/>
          <w:sz w:val="26"/>
          <w:szCs w:val="26"/>
          <w:lang w:val="uz-Cyrl-UZ" w:eastAsia="ru-RU"/>
          <w14:ligatures w14:val="none"/>
        </w:rPr>
        <w:t>0</w:t>
      </w:r>
      <w:r w:rsidRPr="00CA478C">
        <w:rPr>
          <w:rFonts w:ascii="Times New Roman" w:eastAsia="Times New Roman" w:hAnsi="Times New Roman" w:cs="Times New Roman"/>
          <w:noProof/>
          <w:kern w:val="0"/>
          <w:sz w:val="26"/>
          <w:szCs w:val="26"/>
          <w:lang w:val="uz-Latn-UZ" w:eastAsia="ru-RU"/>
          <w14:ligatures w14:val="none"/>
        </w:rPr>
        <w:t>%)</w:t>
      </w:r>
      <w:r w:rsidRPr="00CA478C">
        <w:rPr>
          <w:rFonts w:ascii="Times New Roman" w:eastAsia="Times New Roman" w:hAnsi="Times New Roman" w:cs="Times New Roman"/>
          <w:noProof/>
          <w:kern w:val="0"/>
          <w:sz w:val="26"/>
          <w:szCs w:val="26"/>
          <w:lang w:val="uz-Cyrl-UZ" w:eastAsia="ru-RU"/>
          <w14:ligatures w14:val="none"/>
        </w:rPr>
        <w:t xml:space="preserve">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328467E1" w14:textId="7C850630" w:rsidR="00E72697" w:rsidRPr="00CA478C"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CA478C">
        <w:rPr>
          <w:rFonts w:ascii="Times New Roman" w:eastAsia="Times New Roman" w:hAnsi="Times New Roman" w:cs="Times New Roman"/>
          <w:b/>
          <w:bCs/>
          <w:noProof/>
          <w:kern w:val="0"/>
          <w:sz w:val="26"/>
          <w:szCs w:val="26"/>
          <w:lang w:val="uz-Cyrl-UZ" w:eastAsia="ru-RU"/>
          <w14:ligatures w14:val="none"/>
        </w:rPr>
        <w:t>3.1.4.</w:t>
      </w:r>
      <w:r w:rsidRPr="00CA478C">
        <w:rPr>
          <w:rFonts w:ascii="Times New Roman" w:eastAsia="Times New Roman" w:hAnsi="Times New Roman" w:cs="Times New Roman"/>
          <w:noProof/>
          <w:kern w:val="0"/>
          <w:sz w:val="26"/>
          <w:szCs w:val="26"/>
          <w:lang w:val="uz-Cyrl-UZ" w:eastAsia="ru-RU"/>
          <w14:ligatures w14:val="none"/>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1C91F4B6" w14:textId="05C652AA" w:rsidR="00E72697" w:rsidRPr="00CA478C"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CA478C">
        <w:rPr>
          <w:rFonts w:ascii="Times New Roman" w:eastAsia="Times New Roman" w:hAnsi="Times New Roman" w:cs="Times New Roman"/>
          <w:b/>
          <w:bCs/>
          <w:noProof/>
          <w:kern w:val="0"/>
          <w:sz w:val="26"/>
          <w:szCs w:val="26"/>
          <w:lang w:val="uz-Cyrl-UZ" w:eastAsia="ru-RU"/>
          <w14:ligatures w14:val="none"/>
        </w:rPr>
        <w:t>3.1.5.</w:t>
      </w:r>
      <w:r w:rsidRPr="00CA478C">
        <w:rPr>
          <w:rFonts w:ascii="Times New Roman" w:eastAsia="Times New Roman" w:hAnsi="Times New Roman" w:cs="Times New Roman"/>
          <w:noProof/>
          <w:kern w:val="0"/>
          <w:sz w:val="26"/>
          <w:szCs w:val="26"/>
          <w:lang w:val="uz-Cyrl-UZ" w:eastAsia="ru-RU"/>
          <w14:ligatures w14:val="none"/>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2665B905" w14:textId="00FF359F" w:rsidR="00E72697" w:rsidRPr="00CA478C"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CA478C">
        <w:rPr>
          <w:rFonts w:ascii="Times New Roman" w:eastAsia="Times New Roman" w:hAnsi="Times New Roman" w:cs="Times New Roman"/>
          <w:b/>
          <w:bCs/>
          <w:noProof/>
          <w:kern w:val="0"/>
          <w:sz w:val="26"/>
          <w:szCs w:val="26"/>
          <w:lang w:val="uz-Cyrl-UZ" w:eastAsia="ru-RU"/>
          <w14:ligatures w14:val="none"/>
        </w:rPr>
        <w:t>3.1.6.</w:t>
      </w:r>
      <w:r w:rsidRPr="00CA478C">
        <w:rPr>
          <w:rFonts w:ascii="Times New Roman" w:eastAsia="Times New Roman" w:hAnsi="Times New Roman" w:cs="Times New Roman"/>
          <w:noProof/>
          <w:kern w:val="0"/>
          <w:sz w:val="26"/>
          <w:szCs w:val="26"/>
          <w:lang w:val="uz-Cyrl-UZ" w:eastAsia="ru-RU"/>
          <w14:ligatures w14:val="none"/>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2777B28F" w14:textId="145A1341"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CA478C">
        <w:rPr>
          <w:rFonts w:ascii="Times New Roman" w:eastAsia="Times New Roman" w:hAnsi="Times New Roman" w:cs="Times New Roman"/>
          <w:b/>
          <w:bCs/>
          <w:noProof/>
          <w:kern w:val="0"/>
          <w:sz w:val="26"/>
          <w:szCs w:val="26"/>
          <w:lang w:val="uz-Cyrl-UZ" w:eastAsia="ru-RU"/>
          <w14:ligatures w14:val="none"/>
        </w:rPr>
        <w:lastRenderedPageBreak/>
        <w:t>3.1.7.</w:t>
      </w:r>
      <w:r w:rsidRPr="00CA478C">
        <w:rPr>
          <w:rFonts w:ascii="Times New Roman" w:eastAsia="Times New Roman" w:hAnsi="Times New Roman" w:cs="Times New Roman"/>
          <w:noProof/>
          <w:kern w:val="0"/>
          <w:sz w:val="26"/>
          <w:szCs w:val="26"/>
          <w:lang w:val="uz-Cyrl-UZ" w:eastAsia="ru-RU"/>
          <w14:ligatures w14:val="none"/>
        </w:rPr>
        <w:t xml:space="preserve"> Kreditning maqsadli ishlatilishini va/yoki garov narsasini monitoring qilish uchun tashrif buyurgan bank vakilini faoliyat joyiga kiritish – ushbu majburiyat bajarilmagan har bir holat bo‘yicha bazaviy hisoblash</w:t>
      </w:r>
      <w:r w:rsidRPr="00580D07">
        <w:rPr>
          <w:rFonts w:ascii="Times New Roman" w:eastAsia="Times New Roman" w:hAnsi="Times New Roman" w:cs="Times New Roman"/>
          <w:noProof/>
          <w:kern w:val="0"/>
          <w:sz w:val="26"/>
          <w:szCs w:val="26"/>
          <w:lang w:val="uz-Cyrl-UZ" w:eastAsia="ru-RU"/>
          <w14:ligatures w14:val="none"/>
        </w:rPr>
        <w:t xml:space="preserve"> miqdorining 1 (bir) baravari miqdorida jarima qo‘llaniladi; </w:t>
      </w:r>
    </w:p>
    <w:p w14:paraId="3609E534" w14:textId="106468EA"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3.1.8.</w:t>
      </w:r>
      <w:r w:rsidRPr="00580D07">
        <w:rPr>
          <w:rFonts w:ascii="Times New Roman" w:eastAsia="Times New Roman" w:hAnsi="Times New Roman" w:cs="Times New Roman"/>
          <w:noProof/>
          <w:kern w:val="0"/>
          <w:sz w:val="26"/>
          <w:szCs w:val="26"/>
          <w:lang w:val="uz-Cyrl-UZ" w:eastAsia="ru-RU"/>
          <w14:ligatures w14:val="none"/>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34AAB9C8" w14:textId="342C1C3F"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3.1.9.</w:t>
      </w:r>
      <w:r w:rsidRPr="00580D07">
        <w:rPr>
          <w:rFonts w:ascii="Times New Roman" w:eastAsia="Times New Roman" w:hAnsi="Times New Roman" w:cs="Times New Roman"/>
          <w:noProof/>
          <w:kern w:val="0"/>
          <w:sz w:val="26"/>
          <w:szCs w:val="26"/>
          <w:lang w:val="uz-Cyrl-UZ" w:eastAsia="ru-RU"/>
          <w14:ligatures w14:val="none"/>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14A608D9" w14:textId="28BC7DBB"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3.1.10.</w:t>
      </w:r>
      <w:r w:rsidRPr="00580D07">
        <w:rPr>
          <w:rFonts w:ascii="Times New Roman" w:eastAsia="Times New Roman" w:hAnsi="Times New Roman" w:cs="Times New Roman"/>
          <w:noProof/>
          <w:kern w:val="0"/>
          <w:sz w:val="26"/>
          <w:szCs w:val="26"/>
          <w:lang w:val="uz-Cyrl-UZ" w:eastAsia="ru-RU"/>
          <w14:ligatures w14:val="none"/>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40AE227B" w14:textId="75BCB651"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3.2.</w:t>
      </w:r>
      <w:r w:rsidRPr="00580D07">
        <w:rPr>
          <w:rFonts w:ascii="Times New Roman" w:eastAsia="Times New Roman" w:hAnsi="Times New Roman" w:cs="Times New Roman"/>
          <w:noProof/>
          <w:kern w:val="0"/>
          <w:sz w:val="26"/>
          <w:szCs w:val="26"/>
          <w:lang w:val="uz-Cyrl-UZ" w:eastAsia="ru-RU"/>
          <w14:ligatures w14:val="none"/>
        </w:rPr>
        <w:t xml:space="preserve"> Yuqoridagi 3.1-bandda belgilangan yuqori foiz (kreditning yillik foiz stavkasini oshirish) shaklidagi javobgarlik chorasi tegishli kichik bandda ko‘rsatilgan majburiyat to‘liq bajarilgunga qadar qo‘llaniladi. </w:t>
      </w:r>
    </w:p>
    <w:p w14:paraId="736DA49E" w14:textId="15C2CDC6" w:rsidR="00E72697" w:rsidRPr="00580D07" w:rsidRDefault="00E72697" w:rsidP="00E72697">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580D07">
        <w:rPr>
          <w:rFonts w:ascii="Times New Roman" w:eastAsia="Times New Roman" w:hAnsi="Times New Roman" w:cs="Times New Roman"/>
          <w:b/>
          <w:bCs/>
          <w:noProof/>
          <w:kern w:val="0"/>
          <w:sz w:val="26"/>
          <w:szCs w:val="26"/>
          <w:lang w:val="uz-Cyrl-UZ" w:eastAsia="ru-RU"/>
          <w14:ligatures w14:val="none"/>
        </w:rPr>
        <w:t>3.3.</w:t>
      </w:r>
      <w:r w:rsidRPr="00580D07">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bir nechtasi bir vaqtda bajarilmasa (yoki lozim darajada bajarilmasa), har bir buzilgan majburiyat uchun alohida javobgarlik chorasi qo‘llaniladi.  </w:t>
      </w:r>
    </w:p>
    <w:p w14:paraId="50513CBB" w14:textId="56983C8D" w:rsidR="00E72697" w:rsidRPr="00580D07" w:rsidRDefault="00E72697" w:rsidP="005B0B3D">
      <w:pPr>
        <w:spacing w:line="256" w:lineRule="auto"/>
        <w:ind w:firstLine="750"/>
        <w:jc w:val="both"/>
        <w:rPr>
          <w:rFonts w:ascii="Calibri" w:eastAsia="Calibri" w:hAnsi="Calibri" w:cs="Times New Roman"/>
          <w:sz w:val="26"/>
          <w:szCs w:val="26"/>
          <w:lang w:val="uz-Cyrl-UZ"/>
        </w:rPr>
      </w:pPr>
      <w:r w:rsidRPr="00580D07">
        <w:rPr>
          <w:rFonts w:ascii="Times New Roman" w:eastAsia="Times New Roman" w:hAnsi="Times New Roman" w:cs="Times New Roman"/>
          <w:b/>
          <w:bCs/>
          <w:noProof/>
          <w:kern w:val="0"/>
          <w:sz w:val="26"/>
          <w:szCs w:val="26"/>
          <w:lang w:val="uz-Cyrl-UZ" w:eastAsia="ru-RU"/>
          <w14:ligatures w14:val="none"/>
        </w:rPr>
        <w:t>3.4.</w:t>
      </w:r>
      <w:r w:rsidRPr="00580D07">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bookmarkEnd w:id="2"/>
      <w:r w:rsidRPr="00580D07">
        <w:rPr>
          <w:rFonts w:ascii="Times New Roman" w:eastAsia="Times New Roman" w:hAnsi="Times New Roman" w:cs="Times New Roman"/>
          <w:noProof/>
          <w:kern w:val="0"/>
          <w:sz w:val="26"/>
          <w:szCs w:val="26"/>
          <w:lang w:val="uz-Cyrl-UZ" w:eastAsia="ru-RU"/>
          <w14:ligatures w14:val="none"/>
        </w:rPr>
        <w:t>.</w:t>
      </w:r>
    </w:p>
    <w:p w14:paraId="571A9DA3" w14:textId="403A9923" w:rsidR="00E72697" w:rsidRPr="00580D07" w:rsidRDefault="00E72697" w:rsidP="00E72697">
      <w:pPr>
        <w:pStyle w:val="a5"/>
        <w:widowControl w:val="0"/>
        <w:numPr>
          <w:ilvl w:val="0"/>
          <w:numId w:val="36"/>
        </w:numPr>
        <w:shd w:val="clear" w:color="auto" w:fill="FFFFFF"/>
        <w:tabs>
          <w:tab w:val="left" w:pos="459"/>
        </w:tabs>
        <w:autoSpaceDE w:val="0"/>
        <w:autoSpaceDN w:val="0"/>
        <w:adjustRightInd w:val="0"/>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KREDITDAN FOYDALANGANLIK UCHUN FOIZ HISOBLASH TARTIBI</w:t>
      </w:r>
    </w:p>
    <w:p w14:paraId="2C11C4D9" w14:textId="044C954C" w:rsidR="00E72697" w:rsidRPr="00580D07" w:rsidRDefault="00E72697" w:rsidP="00E72697">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Kreditdan foydalanish muddati</w:t>
      </w:r>
      <w:bookmarkStart w:id="3" w:name="_Hlk217567585"/>
      <w:r w:rsidR="00E74B67">
        <w:rPr>
          <w:rFonts w:ascii="Times New Roman" w:hAnsi="Times New Roman"/>
          <w:color w:val="000000" w:themeColor="text1"/>
          <w:sz w:val="26"/>
          <w:szCs w:val="26"/>
          <w:lang w:val="uz-Cyrl-UZ"/>
        </w:rPr>
        <w:t xml:space="preserve"> </w:t>
      </w:r>
      <w:r w:rsidR="00E74B67" w:rsidRPr="00544A5A">
        <w:rPr>
          <w:rFonts w:ascii="Times New Roman" w:hAnsi="Times New Roman"/>
          <w:color w:val="FF0000"/>
          <w:sz w:val="26"/>
          <w:szCs w:val="26"/>
          <w:lang w:val="uz-Cyrl-UZ"/>
        </w:rPr>
        <w:t>[period_use]</w:t>
      </w:r>
      <w:bookmarkEnd w:id="3"/>
      <w:r w:rsidR="00E74B67" w:rsidRPr="00544A5A">
        <w:rPr>
          <w:rFonts w:ascii="Times New Roman" w:hAnsi="Times New Roman"/>
          <w:sz w:val="26"/>
          <w:szCs w:val="26"/>
          <w:lang w:val="uz-Cyrl-UZ"/>
        </w:rPr>
        <w:t xml:space="preserve"> oy</w:t>
      </w:r>
      <w:r w:rsidR="00E74B67" w:rsidRPr="00544A5A">
        <w:rPr>
          <w:rFonts w:ascii="Times New Roman" w:hAnsi="Times New Roman"/>
          <w:color w:val="000000" w:themeColor="text1"/>
          <w:sz w:val="26"/>
          <w:szCs w:val="26"/>
          <w:lang w:val="uz-Cyrl-UZ"/>
        </w:rPr>
        <w:t xml:space="preserve">, shundan imtiyozli davr muddati </w:t>
      </w:r>
      <w:bookmarkStart w:id="4" w:name="_Hlk217567626"/>
      <w:r w:rsidR="00E74B67" w:rsidRPr="00544A5A">
        <w:rPr>
          <w:rFonts w:ascii="Times New Roman" w:hAnsi="Times New Roman"/>
          <w:color w:val="FF0000"/>
          <w:sz w:val="26"/>
          <w:szCs w:val="26"/>
          <w:lang w:val="uz-Cyrl-UZ"/>
        </w:rPr>
        <w:t>[grace_period]</w:t>
      </w:r>
      <w:r w:rsidR="00E74B67" w:rsidRPr="00544A5A">
        <w:rPr>
          <w:rFonts w:ascii="Times New Roman" w:hAnsi="Times New Roman"/>
          <w:iCs/>
          <w:sz w:val="26"/>
          <w:szCs w:val="26"/>
          <w:lang w:val="uz-Cyrl-UZ"/>
        </w:rPr>
        <w:t xml:space="preserve"> oy</w:t>
      </w:r>
      <w:bookmarkEnd w:id="4"/>
      <w:r w:rsidR="00E74B67" w:rsidRPr="00544A5A">
        <w:rPr>
          <w:rFonts w:ascii="Times New Roman" w:hAnsi="Times New Roman"/>
          <w:color w:val="000000" w:themeColor="text1"/>
          <w:sz w:val="26"/>
          <w:szCs w:val="26"/>
          <w:lang w:val="uz-Cyrl-UZ"/>
        </w:rPr>
        <w:t>.</w:t>
      </w:r>
      <w:r w:rsidR="00E74B67" w:rsidRPr="00544A5A">
        <w:rPr>
          <w:rFonts w:ascii="Times New Roman" w:hAnsi="Times New Roman"/>
          <w:i/>
          <w:iCs/>
          <w:color w:val="000000" w:themeColor="text1"/>
          <w:sz w:val="26"/>
          <w:szCs w:val="26"/>
          <w:lang w:val="uz-Cyrl-UZ"/>
        </w:rPr>
        <w:t xml:space="preserve"> (</w:t>
      </w:r>
      <w:r w:rsidR="00E74B67" w:rsidRPr="00544A5A">
        <w:rPr>
          <w:rFonts w:ascii="Times New Roman" w:hAnsi="Times New Roman"/>
          <w:i/>
          <w:iCs/>
          <w:color w:val="000000" w:themeColor="text1"/>
          <w:sz w:val="26"/>
          <w:szCs w:val="26"/>
          <w:lang w:val="en-US"/>
        </w:rPr>
        <w:t>t</w:t>
      </w:r>
      <w:r w:rsidR="00E74B67" w:rsidRPr="00544A5A">
        <w:rPr>
          <w:rFonts w:ascii="Times New Roman" w:hAnsi="Times New Roman"/>
          <w:i/>
          <w:iCs/>
          <w:color w:val="000000" w:themeColor="text1"/>
          <w:sz w:val="26"/>
          <w:szCs w:val="26"/>
          <w:lang w:val="uz-Cyrl-UZ"/>
        </w:rPr>
        <w:t>o‘lov turi differensial bo‘lgan hollarda)</w:t>
      </w:r>
      <w:r w:rsidRPr="00580D07">
        <w:rPr>
          <w:rFonts w:ascii="Times New Roman" w:hAnsi="Times New Roman"/>
          <w:color w:val="000000" w:themeColor="text1"/>
          <w:sz w:val="26"/>
          <w:szCs w:val="26"/>
          <w:lang w:val="uz-Cyrl-UZ"/>
        </w:rPr>
        <w:t>.</w:t>
      </w:r>
    </w:p>
    <w:p w14:paraId="40B97A65" w14:textId="3DCCD8BF" w:rsidR="00E72697" w:rsidRPr="00580D07" w:rsidRDefault="00E72697" w:rsidP="00E72697">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Kredit bo‘yicha asosiy qarz va foizlarni qaytarish mazkur shartnomaning </w:t>
      </w:r>
      <w:r w:rsidRPr="00580D07">
        <w:rPr>
          <w:rFonts w:ascii="Times New Roman" w:hAnsi="Times New Roman"/>
          <w:color w:val="000000" w:themeColor="text1"/>
          <w:sz w:val="26"/>
          <w:szCs w:val="26"/>
          <w:lang w:val="uz-Cyrl-UZ"/>
        </w:rPr>
        <w:br/>
        <w:t xml:space="preserve">1-ilovasiga asosan </w:t>
      </w:r>
      <w:bookmarkStart w:id="5" w:name="_Hlk217567639"/>
      <w:r w:rsidR="00E74B67" w:rsidRPr="00544A5A">
        <w:rPr>
          <w:rFonts w:ascii="Times New Roman" w:hAnsi="Times New Roman"/>
          <w:color w:val="FF0000"/>
          <w:sz w:val="26"/>
          <w:szCs w:val="26"/>
          <w:lang w:val="en-US"/>
        </w:rPr>
        <w:t>[is_annuitet_latin]</w:t>
      </w:r>
      <w:bookmarkEnd w:id="5"/>
      <w:r w:rsidR="00E74B67">
        <w:rPr>
          <w:rFonts w:ascii="Times New Roman" w:hAnsi="Times New Roman"/>
          <w:color w:val="FF0000"/>
          <w:sz w:val="26"/>
          <w:szCs w:val="26"/>
          <w:lang w:val="uz-Cyrl-UZ"/>
        </w:rPr>
        <w:t xml:space="preserve"> </w:t>
      </w:r>
      <w:r w:rsidRPr="00580D07">
        <w:rPr>
          <w:rFonts w:ascii="Times New Roman" w:hAnsi="Times New Roman"/>
          <w:color w:val="000000" w:themeColor="text1"/>
          <w:sz w:val="26"/>
          <w:szCs w:val="26"/>
          <w:lang w:val="uz-Cyrl-UZ"/>
        </w:rPr>
        <w:t>to‘lov usulida to‘lanadi.</w:t>
      </w:r>
    </w:p>
    <w:p w14:paraId="26994C0F" w14:textId="0F39EF4E" w:rsidR="00E72697" w:rsidRPr="00580D07" w:rsidRDefault="00E72697" w:rsidP="00E72697">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foiz stavkasi o‘zgarmas.</w:t>
      </w:r>
    </w:p>
    <w:p w14:paraId="6207AD58" w14:textId="1F46BE0A" w:rsidR="00E72697" w:rsidRPr="00580D07" w:rsidRDefault="00E72697" w:rsidP="00E72697">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Kredit bo‘yicha yillik foiz stavkasi: </w:t>
      </w:r>
      <w:bookmarkStart w:id="6" w:name="_Hlk217567663"/>
      <w:r w:rsidR="00A00798" w:rsidRPr="00544A5A">
        <w:rPr>
          <w:rFonts w:ascii="Times New Roman" w:hAnsi="Times New Roman"/>
          <w:sz w:val="26"/>
          <w:szCs w:val="26"/>
          <w:lang w:val="uz-Cyrl-UZ"/>
        </w:rPr>
        <w:t>[percent_rate]</w:t>
      </w:r>
      <w:r w:rsidR="00A00798" w:rsidRPr="00544A5A">
        <w:rPr>
          <w:rFonts w:ascii="Times New Roman" w:hAnsi="Times New Roman"/>
          <w:sz w:val="26"/>
          <w:szCs w:val="26"/>
          <w:lang w:val="en-US"/>
        </w:rPr>
        <w:t xml:space="preserve"> %</w:t>
      </w:r>
      <w:bookmarkEnd w:id="6"/>
      <w:r w:rsidRPr="00580D07">
        <w:rPr>
          <w:rFonts w:ascii="Times New Roman" w:hAnsi="Times New Roman"/>
          <w:color w:val="000000" w:themeColor="text1"/>
          <w:sz w:val="26"/>
          <w:szCs w:val="26"/>
          <w:lang w:val="uz-Cyrl-UZ"/>
        </w:rPr>
        <w:t xml:space="preserve">. </w:t>
      </w:r>
    </w:p>
    <w:p w14:paraId="5B91F743" w14:textId="4BE3ECAD" w:rsidR="00E72697" w:rsidRPr="00580D07" w:rsidRDefault="00E72697" w:rsidP="00E72697">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Ipoteka krediti bo‘yicha foizlar Bank tomonidan har kuni, ushbu shartnomaning 4.4-bandida belgilangan foiz stavkasida va kredit berilgan sanadan boshlab Qarz oluvchining ssuda hisobvarag‘idagi kredit summasi qoldig‘iga nisbatan hisoblab boriladi.</w:t>
      </w:r>
    </w:p>
    <w:p w14:paraId="09C7AD92" w14:textId="77777777" w:rsidR="00E72697" w:rsidRPr="00580D07" w:rsidRDefault="00E72697" w:rsidP="005B0B3D">
      <w:pPr>
        <w:shd w:val="clear" w:color="auto" w:fill="FFFFFF"/>
        <w:tabs>
          <w:tab w:val="num" w:pos="567"/>
          <w:tab w:val="num" w:pos="720"/>
          <w:tab w:val="num" w:pos="960"/>
        </w:tabs>
        <w:spacing w:after="0"/>
        <w:jc w:val="both"/>
        <w:rPr>
          <w:rFonts w:ascii="Times New Roman" w:hAnsi="Times New Roman" w:cs="Times New Roman"/>
          <w:color w:val="000000" w:themeColor="text1"/>
          <w:sz w:val="26"/>
          <w:szCs w:val="26"/>
          <w:lang w:val="uz-Cyrl-UZ"/>
        </w:rPr>
      </w:pPr>
    </w:p>
    <w:p w14:paraId="4C5A608D" w14:textId="2DA4290B" w:rsidR="00E72697" w:rsidRPr="00580D07" w:rsidRDefault="00E72697"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IPOTEKA KREDITINING TA’MINOTI</w:t>
      </w:r>
    </w:p>
    <w:p w14:paraId="4F956E6E" w14:textId="510DE64C"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Ushbu shartnoma imzolangandan so‘ng Qarz oluvchi 30 kalendar  kun ichida kredit hisobiga sotib olinayotgan </w:t>
      </w:r>
      <w:bookmarkStart w:id="7" w:name="_Hlk217567700"/>
      <w:r w:rsidR="003C7D5A" w:rsidRPr="00544A5A">
        <w:rPr>
          <w:rFonts w:ascii="Times New Roman" w:hAnsi="Times New Roman"/>
          <w:color w:val="FF0000"/>
          <w:sz w:val="26"/>
          <w:szCs w:val="26"/>
          <w:lang w:val="uz-Cyrl-UZ"/>
        </w:rPr>
        <w:t>[</w:t>
      </w:r>
      <w:r w:rsidR="003C7D5A" w:rsidRPr="00544A5A">
        <w:rPr>
          <w:rFonts w:ascii="Times New Roman" w:hAnsi="Times New Roman"/>
          <w:color w:val="FF0000"/>
          <w:sz w:val="26"/>
          <w:szCs w:val="26"/>
          <w:lang w:val="uz-Latn-UZ"/>
        </w:rPr>
        <w:t>loan_object</w:t>
      </w:r>
      <w:r w:rsidR="003C7D5A" w:rsidRPr="00544A5A">
        <w:rPr>
          <w:rFonts w:ascii="Times New Roman" w:hAnsi="Times New Roman"/>
          <w:color w:val="FF0000"/>
          <w:sz w:val="26"/>
          <w:szCs w:val="26"/>
          <w:lang w:val="uz-Cyrl-UZ"/>
        </w:rPr>
        <w:t>]</w:t>
      </w:r>
      <w:bookmarkEnd w:id="7"/>
      <w:r w:rsidRPr="00580D07">
        <w:rPr>
          <w:rFonts w:ascii="Times New Roman" w:hAnsi="Times New Roman"/>
          <w:color w:val="000000" w:themeColor="text1"/>
          <w:sz w:val="26"/>
          <w:szCs w:val="26"/>
          <w:lang w:val="uz-Cyrl-UZ"/>
        </w:rPr>
        <w:t xml:space="preserve"> manzilda joylashgan uy-joyni amaldagi qonun hujjatlarida belgilangan tartibda oldi-sotdi shartnomasi rasmiylashtirib, davlat ro‘yxatidan o‘tkaziladi hamda mazkur uy-joy bank foydasiga sug‘urta qilinib </w:t>
      </w:r>
      <w:r w:rsidRPr="00580D07">
        <w:rPr>
          <w:rFonts w:ascii="Times New Roman" w:hAnsi="Times New Roman"/>
          <w:i/>
          <w:iCs/>
          <w:color w:val="000000" w:themeColor="text1"/>
          <w:sz w:val="26"/>
          <w:szCs w:val="26"/>
          <w:lang w:val="uz-Cyrl-UZ"/>
        </w:rPr>
        <w:t>(birlamchi bozordagi 4 va undan yuqori qavatli binolardan uy-joy xarid qilingda sug‘urta polisi talab qilinmaydi)</w:t>
      </w:r>
      <w:r w:rsidRPr="00580D07">
        <w:rPr>
          <w:rFonts w:ascii="Times New Roman" w:hAnsi="Times New Roman"/>
          <w:color w:val="000000" w:themeColor="text1"/>
          <w:sz w:val="26"/>
          <w:szCs w:val="26"/>
          <w:lang w:val="uz-Cyrl-UZ"/>
        </w:rPr>
        <w:t>, majburiyatlar to‘liq bajarilguniga qadar bankka garov(ipoteka)ga qo‘yadi.</w:t>
      </w:r>
      <w:r w:rsidRPr="00580D07">
        <w:rPr>
          <w:rFonts w:ascii="Times New Roman" w:hAnsi="Times New Roman"/>
          <w:i/>
          <w:iCs/>
          <w:color w:val="000000" w:themeColor="text1"/>
          <w:sz w:val="26"/>
          <w:szCs w:val="26"/>
          <w:lang w:val="uz-Cyrl-UZ"/>
        </w:rPr>
        <w:t xml:space="preserve">  </w:t>
      </w:r>
    </w:p>
    <w:p w14:paraId="32BA4C1A" w14:textId="16AAB7B0" w:rsidR="00E72697" w:rsidRPr="00580D07" w:rsidRDefault="00E72697" w:rsidP="00E72697">
      <w:pPr>
        <w:pStyle w:val="a5"/>
        <w:shd w:val="clear" w:color="auto" w:fill="FFFFFF"/>
        <w:tabs>
          <w:tab w:val="left" w:pos="1167"/>
        </w:tabs>
        <w:ind w:left="34" w:right="14" w:firstLine="709"/>
        <w:jc w:val="both"/>
        <w:rPr>
          <w:rFonts w:ascii="Times New Roman" w:hAnsi="Times New Roman"/>
          <w:i/>
          <w:iCs/>
          <w:color w:val="000000" w:themeColor="text1"/>
          <w:sz w:val="26"/>
          <w:szCs w:val="26"/>
          <w:lang w:val="uz-Cyrl-UZ"/>
        </w:rPr>
      </w:pPr>
      <w:r w:rsidRPr="00580D07">
        <w:rPr>
          <w:rFonts w:ascii="Times New Roman" w:hAnsi="Times New Roman"/>
          <w:i/>
          <w:iCs/>
          <w:color w:val="000000" w:themeColor="text1"/>
          <w:sz w:val="26"/>
          <w:szCs w:val="26"/>
          <w:lang w:val="uz-Cyrl-UZ"/>
        </w:rPr>
        <w:t xml:space="preserve">Kredit mablag‘i kadastr hujjati to‘liq rasmiylashtirilmagan uy-joy uchun ajratilishi rejalashtirilgan hollarda </w:t>
      </w:r>
      <w:r w:rsidR="005B0B3D" w:rsidRPr="00CA66F4">
        <w:rPr>
          <w:rFonts w:ascii="Times New Roman" w:hAnsi="Times New Roman"/>
          <w:i/>
          <w:iCs/>
          <w:color w:val="FF0000"/>
          <w:sz w:val="26"/>
          <w:szCs w:val="26"/>
          <w:lang w:val="uz-Cyrl-UZ"/>
        </w:rPr>
        <w:t>[</w:t>
      </w:r>
      <w:r w:rsidR="005B0B3D" w:rsidRPr="00CA66F4">
        <w:rPr>
          <w:rFonts w:ascii="Times New Roman" w:hAnsi="Times New Roman"/>
          <w:i/>
          <w:iCs/>
          <w:color w:val="FF0000"/>
          <w:sz w:val="26"/>
          <w:szCs w:val="26"/>
          <w:lang w:val="uz-Latn-UZ"/>
        </w:rPr>
        <w:t>loan_object</w:t>
      </w:r>
      <w:r w:rsidR="005B0B3D" w:rsidRPr="00CA66F4">
        <w:rPr>
          <w:rFonts w:ascii="Times New Roman" w:hAnsi="Times New Roman"/>
          <w:i/>
          <w:iCs/>
          <w:color w:val="FF0000"/>
          <w:sz w:val="26"/>
          <w:szCs w:val="26"/>
          <w:lang w:val="uz-Cyrl-UZ"/>
        </w:rPr>
        <w:t>]</w:t>
      </w:r>
      <w:r w:rsidRPr="00580D07">
        <w:rPr>
          <w:rFonts w:ascii="Times New Roman" w:hAnsi="Times New Roman"/>
          <w:i/>
          <w:iCs/>
          <w:color w:val="000000" w:themeColor="text1"/>
          <w:sz w:val="26"/>
          <w:szCs w:val="26"/>
          <w:lang w:val="uz-Cyrl-UZ"/>
        </w:rPr>
        <w:t xml:space="preserve"> manzilda joylashgan ko‘chmas mulk dastlabki garovi (ipoteka) bilan ta’minlanadi. Bunda kredit hisobiga sotib olinayotgan uy-joyning </w:t>
      </w:r>
      <w:r w:rsidRPr="00580D07">
        <w:rPr>
          <w:rFonts w:ascii="Times New Roman" w:hAnsi="Times New Roman"/>
          <w:i/>
          <w:iCs/>
          <w:color w:val="000000" w:themeColor="text1"/>
          <w:sz w:val="26"/>
          <w:szCs w:val="26"/>
          <w:lang w:val="uz-Cyrl-UZ"/>
        </w:rPr>
        <w:lastRenderedPageBreak/>
        <w:t xml:space="preserve">kadastr hujjatlari to‘liq rasmiylashtirilganidan so‘ng ushbu uy-joy amaldagi qonun  hujjatlarida belgilangan tartibda garov (ipoteka)ga olinganidan keyin dastlabki garov (ipteka) ob’ekti ta’qiqdan chiqariladi. </w:t>
      </w:r>
    </w:p>
    <w:p w14:paraId="300648A1" w14:textId="50AB7014"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Garov (ipoteka) shartnomasi notarial tasdiqlanadi </w:t>
      </w:r>
      <w:r w:rsidRPr="00580D07">
        <w:rPr>
          <w:rFonts w:ascii="Times New Roman" w:hAnsi="Times New Roman"/>
          <w:i/>
          <w:iCs/>
          <w:color w:val="000000" w:themeColor="text1"/>
          <w:sz w:val="26"/>
          <w:szCs w:val="26"/>
          <w:lang w:val="uz-Cyrl-UZ"/>
        </w:rPr>
        <w:t xml:space="preserve">(birlamchi bozordan olinadigan uy-joylar bundan mustasno) </w:t>
      </w:r>
      <w:r w:rsidRPr="00580D07">
        <w:rPr>
          <w:rFonts w:ascii="Times New Roman" w:hAnsi="Times New Roman"/>
          <w:color w:val="000000" w:themeColor="text1"/>
          <w:sz w:val="26"/>
          <w:szCs w:val="26"/>
          <w:lang w:val="uz-Cyrl-UZ"/>
        </w:rPr>
        <w:t>va davlat ro‘yxatidan o‘tkaziladi.</w:t>
      </w:r>
    </w:p>
    <w:p w14:paraId="7C1D1164" w14:textId="7E6EF962"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ta’minoti bilan bog‘liq bo‘lgan bitimlarni rasmiylashtirish harajatlari  qarz oluvchi/birgalikda qarz oluvchi tomonidan amalga oshiriladi.</w:t>
      </w:r>
    </w:p>
    <w:p w14:paraId="02311F6B" w14:textId="0AA93EE5"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Bank qarz oluvchi va birgalikda qarz oluvchidan kredit bo‘yicha qo‘shimcha ta’minot talab qilishga haqli.</w:t>
      </w:r>
    </w:p>
    <w:p w14:paraId="318F098A" w14:textId="7E96F275"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Bir necha ta’minot turining mavjudligi bir-biriga zid hisoblanmaydi, majburiyatlar bajarilishi ta’minotining har biri mustaqil bo‘lib, bir-biriga bog‘liq hisoblanmaydi.</w:t>
      </w:r>
    </w:p>
    <w:p w14:paraId="576DB96B" w14:textId="1668414B"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Ta’minot turlariga undiruvni qaratish zarurati vujudga kelganda, Bank o‘z hohishi va tanloviga ko‘ra ta’minot turlaridan biri yoki barchasiga baravar undiruvni qaratish huquqiga ega.</w:t>
      </w:r>
    </w:p>
    <w:p w14:paraId="276F16E3" w14:textId="3A8F326D"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Bank o‘z talablarini undirishni ipoteka predmetiga qaratish uchun asoslar vujudga kelganda sud tartibida yohud </w:t>
      </w:r>
      <w:r w:rsidRPr="00580D07">
        <w:rPr>
          <w:rFonts w:ascii="Times New Roman" w:hAnsi="Times New Roman"/>
          <w:color w:val="000000" w:themeColor="text1"/>
          <w:sz w:val="26"/>
          <w:szCs w:val="26"/>
          <w:lang w:val="uz-Latn-UZ"/>
        </w:rPr>
        <w:t>amaldagi qonun hujjatlari</w:t>
      </w:r>
      <w:r w:rsidRPr="00580D07">
        <w:rPr>
          <w:rFonts w:ascii="Times New Roman" w:hAnsi="Times New Roman"/>
          <w:color w:val="000000" w:themeColor="text1"/>
          <w:sz w:val="26"/>
          <w:szCs w:val="26"/>
          <w:lang w:val="uz-Cyrl-UZ"/>
        </w:rPr>
        <w:t>da nazarda tutilgan suddan tashqari</w:t>
      </w:r>
      <w:r w:rsidRPr="00580D07">
        <w:rPr>
          <w:rFonts w:ascii="Times New Roman" w:hAnsi="Times New Roman"/>
          <w:color w:val="000000" w:themeColor="text1"/>
          <w:sz w:val="26"/>
          <w:szCs w:val="26"/>
          <w:lang w:val="uz-Latn-UZ"/>
        </w:rPr>
        <w:t xml:space="preserve"> tartibida amalga oshiriladi.</w:t>
      </w:r>
    </w:p>
    <w:p w14:paraId="6BCDD436" w14:textId="49D1A0F9" w:rsidR="00E72697" w:rsidRPr="00580D07" w:rsidRDefault="00E72697" w:rsidP="00E72697">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Qarz oluvchi kredit ta’minotini kredit summasining 125% (Bankka aloqador shaxslar uchun 130%) dan kam bo‘lmagan darajada ushlab turish majburiyatini oladi.</w:t>
      </w:r>
    </w:p>
    <w:p w14:paraId="5252FBF9" w14:textId="77777777" w:rsidR="00E72697" w:rsidRPr="00580D07" w:rsidRDefault="00E72697" w:rsidP="00E72697">
      <w:pPr>
        <w:pStyle w:val="aa"/>
        <w:tabs>
          <w:tab w:val="left" w:pos="851"/>
        </w:tabs>
        <w:ind w:left="34" w:firstLine="709"/>
        <w:jc w:val="both"/>
        <w:rPr>
          <w:rFonts w:ascii="Times New Roman" w:eastAsia="Times New Roman" w:hAnsi="Times New Roman"/>
          <w:noProof/>
          <w:color w:val="000000" w:themeColor="text1"/>
          <w:sz w:val="26"/>
          <w:szCs w:val="26"/>
          <w:lang w:val="uz-Cyrl-UZ" w:eastAsia="ru-RU"/>
        </w:rPr>
      </w:pPr>
    </w:p>
    <w:p w14:paraId="54997013" w14:textId="7AC18045" w:rsidR="00E72697" w:rsidRPr="00580D07" w:rsidRDefault="00E72697" w:rsidP="00E72697">
      <w:pPr>
        <w:pStyle w:val="a5"/>
        <w:numPr>
          <w:ilvl w:val="0"/>
          <w:numId w:val="36"/>
        </w:numPr>
        <w:shd w:val="clear" w:color="auto" w:fill="FFFFFF"/>
        <w:tabs>
          <w:tab w:val="num" w:pos="960"/>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IPOTEKA KREDITI BERISH TARTIBI</w:t>
      </w:r>
    </w:p>
    <w:p w14:paraId="087A8450" w14:textId="4A3DAD08"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Bankning ipoteka krediti berish bo‘yicha majburiyati Qarz oluvchi tomonidan quydagi hujjatlar bankka taqdim etilganidan so‘ng kuchga kiradi:</w:t>
      </w:r>
    </w:p>
    <w:p w14:paraId="5F3297B9" w14:textId="7DEC0890" w:rsidR="00E72697" w:rsidRPr="00580D07" w:rsidRDefault="00E72697" w:rsidP="00E72697">
      <w:pPr>
        <w:pStyle w:val="a5"/>
        <w:shd w:val="clear" w:color="auto" w:fill="FFFFFF"/>
        <w:tabs>
          <w:tab w:val="left" w:pos="1168"/>
        </w:tabs>
        <w:ind w:left="34" w:firstLine="709"/>
        <w:jc w:val="both"/>
        <w:rPr>
          <w:rFonts w:ascii="Times New Roman" w:hAnsi="Times New Roman"/>
          <w:i/>
          <w:iCs/>
          <w:color w:val="000000" w:themeColor="text1"/>
          <w:sz w:val="26"/>
          <w:szCs w:val="26"/>
          <w:lang w:val="uz-Cyrl-UZ"/>
        </w:rPr>
      </w:pPr>
      <w:r w:rsidRPr="00580D07">
        <w:rPr>
          <w:rFonts w:ascii="Times New Roman" w:hAnsi="Times New Roman"/>
          <w:color w:val="000000" w:themeColor="text1"/>
          <w:sz w:val="26"/>
          <w:szCs w:val="26"/>
          <w:lang w:val="uz-Cyrl-UZ"/>
        </w:rPr>
        <w:t xml:space="preserve">- kredit hisobiga sotib olinayotgan uy-joyni belgilangan tartibda rasmiylashtirilgan oldi-sotdi shartnomasi, ushbu uy-joyga egalik huquqini vakolatli organlar tomonidan ro‘yxatga olinganligini tasdiqlovchi hujjat; </w:t>
      </w:r>
      <w:r w:rsidRPr="00580D07">
        <w:rPr>
          <w:rFonts w:ascii="Times New Roman" w:hAnsi="Times New Roman"/>
          <w:i/>
          <w:iCs/>
          <w:color w:val="000000" w:themeColor="text1"/>
          <w:sz w:val="26"/>
          <w:szCs w:val="26"/>
          <w:lang w:val="uz-Cyrl-UZ"/>
        </w:rPr>
        <w:t>(kadastr hujjatlari to‘liq rasmiylashtirilmagan uy-joy bundan mustasno)</w:t>
      </w:r>
    </w:p>
    <w:p w14:paraId="32F389EC" w14:textId="324FB55A" w:rsidR="00E72697" w:rsidRPr="00580D07" w:rsidRDefault="00E72697" w:rsidP="00E72697">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 xml:space="preserve">- kreditning ta’minoti bilan bog‘liq bo‘lgan bitimlar (garov, sug‘urta) belgilangan tartibda rasmiylashtirilganligini tasdiqlovchi hujjatlar va sug‘urta polisi </w:t>
      </w:r>
      <w:r w:rsidRPr="00580D07">
        <w:rPr>
          <w:rFonts w:ascii="Times New Roman" w:hAnsi="Times New Roman" w:cs="Times New Roman"/>
          <w:i/>
          <w:iCs/>
          <w:color w:val="000000" w:themeColor="text1"/>
          <w:sz w:val="26"/>
          <w:szCs w:val="26"/>
          <w:lang w:val="uz-Cyrl-UZ"/>
        </w:rPr>
        <w:t>(birlamchi bozordagi 4 va undan yuqori qavatli binolardan uy-joy xarid qilingda sug‘urta polisi talab qilinmaydi)</w:t>
      </w:r>
      <w:r w:rsidRPr="00580D07">
        <w:rPr>
          <w:rFonts w:ascii="Times New Roman" w:hAnsi="Times New Roman" w:cs="Times New Roman"/>
          <w:color w:val="000000" w:themeColor="text1"/>
          <w:sz w:val="26"/>
          <w:szCs w:val="26"/>
          <w:lang w:val="uz-Cyrl-UZ"/>
        </w:rPr>
        <w:t>;</w:t>
      </w:r>
    </w:p>
    <w:p w14:paraId="43FEE3EC" w14:textId="3F0067B6" w:rsidR="00E72697" w:rsidRPr="00580D07" w:rsidRDefault="00E72697" w:rsidP="00E72697">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 xml:space="preserve">- boshlang‘ich badal mablag‘lari qarz oluvchi tomonidan to‘liq shakllantirilganligi yoki o‘tkazilganligini tasdiqlovchi hujjat;  </w:t>
      </w:r>
    </w:p>
    <w:p w14:paraId="247AAFA0" w14:textId="78BC69C6" w:rsidR="00E72697" w:rsidRPr="00580D07" w:rsidRDefault="00E72697" w:rsidP="00E72697">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b/>
          <w:bCs/>
          <w:color w:val="000000" w:themeColor="text1"/>
          <w:sz w:val="26"/>
          <w:szCs w:val="26"/>
          <w:lang w:val="uz-Cyrl-UZ"/>
        </w:rPr>
        <w:t>6.2.</w:t>
      </w:r>
      <w:r w:rsidRPr="00580D07">
        <w:rPr>
          <w:rFonts w:ascii="Times New Roman" w:hAnsi="Times New Roman" w:cs="Times New Roman"/>
          <w:color w:val="000000" w:themeColor="text1"/>
          <w:sz w:val="26"/>
          <w:szCs w:val="26"/>
          <w:lang w:val="uz-Cyrl-UZ"/>
        </w:rPr>
        <w:t xml:space="preserve"> Bankning kredit ajratish yuzasidan majburiyati vujudga kelganidan keyin, Qarz oluvchining yozma topshiriqnomasi (arizasi)ga asosan, dastlab  qarz oluvchining boshlang‘ich badali (boshlang‘ich badal Qarz oluvchi tomonidan Sotuvchiga to‘g‘ridan-to‘g‘ri o‘tkazilgan xolatlar bundan mustasno) so‘ngra uning nomiga ochilgan ssuda hisobvarag‘idan ipoteka kredit mablag‘lari Sotuvchining hisobvarag‘iga pul o‘tkazish yo‘li bilan amalga oshiriladi.</w:t>
      </w:r>
    </w:p>
    <w:p w14:paraId="3390EFC3" w14:textId="1A19BD44" w:rsidR="00E72697" w:rsidRPr="00580D07" w:rsidRDefault="00E72697" w:rsidP="005B0B3D">
      <w:pPr>
        <w:widowControl w:val="0"/>
        <w:tabs>
          <w:tab w:val="left" w:pos="954"/>
          <w:tab w:val="left" w:pos="1238"/>
        </w:tabs>
        <w:autoSpaceDE w:val="0"/>
        <w:autoSpaceDN w:val="0"/>
        <w:adjustRightInd w:val="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b/>
          <w:bCs/>
          <w:color w:val="000000" w:themeColor="text1"/>
          <w:sz w:val="26"/>
          <w:szCs w:val="26"/>
          <w:lang w:val="uz-Cyrl-UZ"/>
        </w:rPr>
        <w:t>6.3.</w:t>
      </w:r>
      <w:r w:rsidRPr="00580D07">
        <w:rPr>
          <w:rFonts w:ascii="Times New Roman" w:hAnsi="Times New Roman" w:cs="Times New Roman"/>
          <w:color w:val="000000" w:themeColor="text1"/>
          <w:sz w:val="26"/>
          <w:szCs w:val="26"/>
          <w:lang w:val="uz-Cyrl-UZ"/>
        </w:rPr>
        <w:t xml:space="preserve"> Qarz oluvchi tomonidan ushbu shartnomaning 6.1.-bandiga asosan taqdim etilgan hujjatlarda nomuvofiqlik aniqlangan taqdirda, Bank kredit mablag‘larini mazkur nomuvofiqliklar to‘liq bartaraf etilguniga qadar kechiktirib turish huquqiga ega.</w:t>
      </w:r>
    </w:p>
    <w:p w14:paraId="5A4ADF4F" w14:textId="0D342B9E" w:rsidR="00E72697" w:rsidRPr="00580D07" w:rsidRDefault="00E72697" w:rsidP="00E72697">
      <w:pPr>
        <w:pStyle w:val="a5"/>
        <w:numPr>
          <w:ilvl w:val="0"/>
          <w:numId w:val="36"/>
        </w:numPr>
        <w:shd w:val="clear" w:color="auto" w:fill="FFFFFF"/>
        <w:tabs>
          <w:tab w:val="num" w:pos="960"/>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IPOTEKA KREDITINI TO‘LASH TARTIBI</w:t>
      </w:r>
    </w:p>
    <w:p w14:paraId="2BA52FC9" w14:textId="3DB1323C"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Qarz oluvchi shartnoma shartlariga asosan ajratilgan kreditni hamda unga hisoblangan foizlarni naqd pulda yoki naqd pulsiz shaklida, ish haqi va unga tenglashtirilgan to‘lovlar hamda bank kartalari orqali amalga oshiradi.</w:t>
      </w:r>
    </w:p>
    <w:p w14:paraId="7B2706C3" w14:textId="72C8CE83"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lastRenderedPageBreak/>
        <w:t>Kredit bo‘yicha qarzni to‘lash uchun Qarz oluvchi</w:t>
      </w:r>
      <w:r w:rsidRPr="00580D07">
        <w:rPr>
          <w:rFonts w:ascii="Times New Roman" w:hAnsi="Times New Roman"/>
          <w:color w:val="000000" w:themeColor="text1"/>
          <w:sz w:val="26"/>
          <w:szCs w:val="26"/>
          <w:lang w:val="uz-Latn-UZ"/>
        </w:rPr>
        <w:t>/</w:t>
      </w:r>
      <w:r w:rsidRPr="00580D07">
        <w:rPr>
          <w:rFonts w:ascii="Times New Roman" w:hAnsi="Times New Roman"/>
          <w:color w:val="000000" w:themeColor="text1"/>
          <w:sz w:val="26"/>
          <w:szCs w:val="26"/>
          <w:lang w:val="uz-Cyrl-UZ"/>
        </w:rPr>
        <w:t>Birgalikda qarz oluvchi tomonidan yo‘naltiriladigan to‘lovlar quyidagi tartibda to‘lanadi:</w:t>
      </w:r>
    </w:p>
    <w:p w14:paraId="233B5164" w14:textId="3F95A10F" w:rsidR="00E72697" w:rsidRPr="00580D07" w:rsidRDefault="00E72697" w:rsidP="00E72697">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a) muddatida to‘lanmagan asosiy qarz bo‘yicha hisoblangan yuqori foizlar va penya;</w:t>
      </w:r>
    </w:p>
    <w:p w14:paraId="35AE2832" w14:textId="0AF2311B" w:rsidR="00E72697" w:rsidRPr="00580D07" w:rsidRDefault="00E72697" w:rsidP="00E72697">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b) muddatida to‘lanmagan foizlar;</w:t>
      </w:r>
    </w:p>
    <w:p w14:paraId="7548C8D9" w14:textId="17309E59" w:rsidR="00E72697" w:rsidRPr="00580D07" w:rsidRDefault="009447EF" w:rsidP="00E72697">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d</w:t>
      </w:r>
      <w:r w:rsidR="00E72697" w:rsidRPr="00580D07">
        <w:rPr>
          <w:rFonts w:ascii="Times New Roman" w:hAnsi="Times New Roman" w:cs="Times New Roman"/>
          <w:color w:val="000000" w:themeColor="text1"/>
          <w:sz w:val="26"/>
          <w:szCs w:val="26"/>
          <w:lang w:val="uz-Cyrl-UZ"/>
        </w:rPr>
        <w:t>) asosiy qarz bo‘yicha muddati o‘tgan to‘lovlar;</w:t>
      </w:r>
    </w:p>
    <w:p w14:paraId="044E2000" w14:textId="50A31D83" w:rsidR="00E72697" w:rsidRPr="00580D07" w:rsidRDefault="009447EF" w:rsidP="00E72697">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e</w:t>
      </w:r>
      <w:r w:rsidR="00E72697" w:rsidRPr="00580D07">
        <w:rPr>
          <w:rFonts w:ascii="Times New Roman" w:hAnsi="Times New Roman" w:cs="Times New Roman"/>
          <w:color w:val="000000" w:themeColor="text1"/>
          <w:sz w:val="26"/>
          <w:szCs w:val="26"/>
          <w:lang w:val="uz-Cyrl-UZ"/>
        </w:rPr>
        <w:t>) kredit bo‘yicha muddatli qarzlar.</w:t>
      </w:r>
    </w:p>
    <w:p w14:paraId="442E5A85" w14:textId="55346BA5" w:rsidR="00E72697" w:rsidRPr="00580D07" w:rsidRDefault="00597C4A" w:rsidP="00E72697">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C74176">
        <w:rPr>
          <w:rFonts w:ascii="Times New Roman" w:hAnsi="Times New Roman" w:cs="Times New Roman"/>
          <w:b/>
          <w:bCs/>
          <w:color w:val="000000" w:themeColor="text1"/>
          <w:sz w:val="26"/>
          <w:szCs w:val="26"/>
          <w:lang w:val="uz-Cyrl-UZ"/>
        </w:rPr>
        <w:t>7</w:t>
      </w:r>
      <w:r w:rsidR="00E72697" w:rsidRPr="00580D07">
        <w:rPr>
          <w:rFonts w:ascii="Times New Roman" w:hAnsi="Times New Roman" w:cs="Times New Roman"/>
          <w:b/>
          <w:bCs/>
          <w:color w:val="000000" w:themeColor="text1"/>
          <w:sz w:val="26"/>
          <w:szCs w:val="26"/>
          <w:lang w:val="uz-Cyrl-UZ"/>
        </w:rPr>
        <w:t>.3.</w:t>
      </w:r>
      <w:r w:rsidR="00E72697" w:rsidRPr="00580D07">
        <w:rPr>
          <w:rFonts w:ascii="Times New Roman" w:hAnsi="Times New Roman" w:cs="Times New Roman"/>
          <w:color w:val="000000" w:themeColor="text1"/>
          <w:sz w:val="26"/>
          <w:szCs w:val="26"/>
          <w:lang w:val="uz-Cyrl-UZ"/>
        </w:rPr>
        <w:t xml:space="preserve"> Qarz oluvchi</w:t>
      </w:r>
      <w:r w:rsidR="00E72697" w:rsidRPr="00580D07">
        <w:rPr>
          <w:rFonts w:ascii="Times New Roman" w:hAnsi="Times New Roman" w:cs="Times New Roman"/>
          <w:color w:val="000000" w:themeColor="text1"/>
          <w:sz w:val="26"/>
          <w:szCs w:val="26"/>
          <w:lang w:val="uz-Latn-UZ"/>
        </w:rPr>
        <w:t>/</w:t>
      </w:r>
      <w:r w:rsidR="00E72697" w:rsidRPr="00580D07">
        <w:rPr>
          <w:rFonts w:ascii="Times New Roman" w:hAnsi="Times New Roman" w:cs="Times New Roman"/>
          <w:color w:val="000000" w:themeColor="text1"/>
          <w:sz w:val="26"/>
          <w:szCs w:val="26"/>
          <w:lang w:val="uz-Cyrl-UZ"/>
        </w:rPr>
        <w:t>Birgalikda qarz oluvchi ushbu shartnomaning uzviy qismi hisoblanadigan, kredit va hisoblanadigan foizlarni to‘lash jadvaliga muvofiq, har oylik to‘lovlarni amalga oshirish yo‘li bilan ipoteka kreditini va hisoblab yozilgan foizlarni to‘laydi.</w:t>
      </w:r>
    </w:p>
    <w:p w14:paraId="39B60B63" w14:textId="183965F6" w:rsidR="00E72697" w:rsidRPr="005B0B3D" w:rsidRDefault="00E72697" w:rsidP="005B0B3D">
      <w:pPr>
        <w:shd w:val="clear" w:color="auto" w:fill="FFFFFF"/>
        <w:tabs>
          <w:tab w:val="num" w:pos="567"/>
          <w:tab w:val="num" w:pos="720"/>
          <w:tab w:val="num" w:pos="960"/>
          <w:tab w:val="left" w:pos="1134"/>
          <w:tab w:val="left" w:pos="1168"/>
        </w:tabs>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b/>
          <w:bCs/>
          <w:color w:val="000000" w:themeColor="text1"/>
          <w:sz w:val="26"/>
          <w:szCs w:val="26"/>
          <w:lang w:val="uz-Cyrl-UZ"/>
        </w:rPr>
        <w:t xml:space="preserve">7.4. </w:t>
      </w:r>
      <w:r w:rsidR="002A679A" w:rsidRPr="00580D07">
        <w:rPr>
          <w:rFonts w:ascii="Times New Roman" w:hAnsi="Times New Roman" w:cs="Times New Roman"/>
          <w:color w:val="000000" w:themeColor="text1"/>
          <w:sz w:val="26"/>
          <w:szCs w:val="26"/>
          <w:lang w:val="uz-Latn-UZ"/>
        </w:rPr>
        <w:t>Kredit to‘lovi kuni dam olish yoki bayram kuniga to‘g‘ri kelsa, hisoblangan foizni to‘lash dam olish yoki bayram kunidan keyingi birinchi ish kunida dam olish kunida hisoblangan foizni hisobga olgan holda amalga oshiriladi</w:t>
      </w:r>
      <w:r w:rsidRPr="00580D07">
        <w:rPr>
          <w:rFonts w:ascii="Times New Roman" w:hAnsi="Times New Roman" w:cs="Times New Roman"/>
          <w:color w:val="000000" w:themeColor="text1"/>
          <w:sz w:val="26"/>
          <w:szCs w:val="26"/>
          <w:lang w:val="uz-Cyrl-UZ"/>
        </w:rPr>
        <w:t>.</w:t>
      </w:r>
    </w:p>
    <w:p w14:paraId="17DFA00C" w14:textId="11A5A896" w:rsidR="00E72697" w:rsidRPr="00580D07" w:rsidRDefault="00E72697" w:rsidP="00E72697">
      <w:pPr>
        <w:pStyle w:val="a5"/>
        <w:numPr>
          <w:ilvl w:val="0"/>
          <w:numId w:val="36"/>
        </w:numPr>
        <w:shd w:val="clear" w:color="auto" w:fill="FFFFFF"/>
        <w:tabs>
          <w:tab w:val="left" w:pos="993"/>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TOMONLARNING HUQUQLARI</w:t>
      </w:r>
    </w:p>
    <w:p w14:paraId="4E056628" w14:textId="2FAEFD8B"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b/>
          <w:color w:val="000000" w:themeColor="text1"/>
          <w:sz w:val="26"/>
          <w:szCs w:val="26"/>
          <w:lang w:val="uz-Cyrl-UZ"/>
        </w:rPr>
      </w:pPr>
      <w:r w:rsidRPr="00580D07">
        <w:rPr>
          <w:rFonts w:ascii="Times New Roman" w:hAnsi="Times New Roman"/>
          <w:b/>
          <w:color w:val="000000" w:themeColor="text1"/>
          <w:sz w:val="26"/>
          <w:szCs w:val="26"/>
          <w:lang w:val="uz-Cyrl-UZ"/>
        </w:rPr>
        <w:t>Bankning huquqlari:</w:t>
      </w:r>
    </w:p>
    <w:p w14:paraId="402CDDAE" w14:textId="2793154A" w:rsidR="00E72697" w:rsidRPr="00580D07" w:rsidRDefault="00E72697" w:rsidP="00E72697">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580D07">
        <w:rPr>
          <w:rFonts w:ascii="Times New Roman" w:hAnsi="Times New Roman"/>
          <w:bCs/>
          <w:color w:val="000000" w:themeColor="text1"/>
          <w:sz w:val="26"/>
          <w:szCs w:val="26"/>
          <w:lang w:val="uz-Cyrl-UZ"/>
        </w:rPr>
        <w:t xml:space="preserve"> ushbu shartnoma bo‘yicha garovga olingan kvartirani hujjatlar asosida va joyiga chiqqan holda </w:t>
      </w:r>
      <w:r w:rsidRPr="00580D07">
        <w:rPr>
          <w:rFonts w:ascii="Times New Roman" w:hAnsi="Times New Roman"/>
          <w:bCs/>
          <w:color w:val="000000" w:themeColor="text1"/>
          <w:sz w:val="26"/>
          <w:szCs w:val="26"/>
          <w:lang w:val="uz-Latn-UZ"/>
        </w:rPr>
        <w:t xml:space="preserve">uning </w:t>
      </w:r>
      <w:r w:rsidRPr="00580D07">
        <w:rPr>
          <w:rFonts w:ascii="Times New Roman" w:hAnsi="Times New Roman"/>
          <w:bCs/>
          <w:color w:val="000000" w:themeColor="text1"/>
          <w:sz w:val="26"/>
          <w:szCs w:val="26"/>
          <w:lang w:val="uz-Cyrl-UZ"/>
        </w:rPr>
        <w:t>holatini ko‘zdan kechirish;</w:t>
      </w:r>
    </w:p>
    <w:p w14:paraId="14412B30" w14:textId="795F8BA5" w:rsidR="00E72697" w:rsidRPr="00580D07" w:rsidRDefault="00E72697" w:rsidP="00E72697">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580D07">
        <w:rPr>
          <w:rFonts w:ascii="Times New Roman" w:hAnsi="Times New Roman"/>
          <w:bCs/>
          <w:color w:val="000000" w:themeColor="text1"/>
          <w:sz w:val="26"/>
          <w:szCs w:val="26"/>
          <w:lang w:val="uz-Cyrl-UZ"/>
        </w:rPr>
        <w:t xml:space="preserve"> 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w:t>
      </w:r>
      <w:r w:rsidRPr="00580D07">
        <w:rPr>
          <w:rFonts w:ascii="Times New Roman" w:hAnsi="Times New Roman"/>
          <w:bCs/>
          <w:color w:val="000000" w:themeColor="text1"/>
          <w:sz w:val="26"/>
          <w:szCs w:val="26"/>
          <w:lang w:val="uz-Latn-UZ"/>
        </w:rPr>
        <w:t>ishi</w:t>
      </w:r>
      <w:r w:rsidRPr="00580D07">
        <w:rPr>
          <w:rFonts w:ascii="Times New Roman" w:hAnsi="Times New Roman"/>
          <w:bCs/>
          <w:color w:val="000000" w:themeColor="text1"/>
          <w:sz w:val="26"/>
          <w:szCs w:val="26"/>
          <w:lang w:val="uz-Cyrl-UZ"/>
        </w:rPr>
        <w:t>, ushbu shartnoma bo‘yicha garovga olingan kvartirani hujjatlar asosida va joyiga chiqqan holda holatini ko‘zdan kechirish;</w:t>
      </w:r>
    </w:p>
    <w:p w14:paraId="23229526" w14:textId="1AAA41EA" w:rsidR="00E72697" w:rsidRPr="00580D07" w:rsidRDefault="00E72697" w:rsidP="00E72697">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580D07">
        <w:rPr>
          <w:rFonts w:ascii="Times New Roman" w:hAnsi="Times New Roman"/>
          <w:color w:val="000000" w:themeColor="text1"/>
          <w:sz w:val="26"/>
          <w:szCs w:val="26"/>
          <w:lang w:val="uz-Cyrl-UZ"/>
        </w:rPr>
        <w:t xml:space="preserve"> </w:t>
      </w:r>
      <w:r w:rsidRPr="00580D07">
        <w:rPr>
          <w:rFonts w:ascii="Times New Roman" w:hAnsi="Times New Roman"/>
          <w:color w:val="000000" w:themeColor="text1"/>
          <w:sz w:val="26"/>
          <w:szCs w:val="26"/>
          <w:lang w:val="uz-Latn-UZ"/>
        </w:rPr>
        <w:t>Qarz oluvchi/Birgalikdagi qarz oluvchi tomonidan shartnoma shartlari bajarilmagan taqdirda, Bank</w:t>
      </w:r>
      <w:r w:rsidRPr="00580D07">
        <w:rPr>
          <w:rFonts w:ascii="Times New Roman" w:hAnsi="Times New Roman"/>
          <w:color w:val="000000" w:themeColor="text1"/>
          <w:sz w:val="26"/>
          <w:szCs w:val="26"/>
          <w:lang w:val="uz-Cyrl-UZ"/>
        </w:rPr>
        <w:t xml:space="preserve"> majburiyatlarni muddatidan oldin bajarilishini talab qilish, ushbu talab bajarilmagan holda undiruvni kredit ta’minotiga qaratish;</w:t>
      </w:r>
    </w:p>
    <w:p w14:paraId="00C09BF0" w14:textId="25531752" w:rsidR="00E72697" w:rsidRPr="00580D07" w:rsidRDefault="00E72697" w:rsidP="00E72697">
      <w:pPr>
        <w:pStyle w:val="a5"/>
        <w:numPr>
          <w:ilvl w:val="0"/>
          <w:numId w:val="35"/>
        </w:numPr>
        <w:shd w:val="clear" w:color="auto" w:fill="FFFFFF"/>
        <w:tabs>
          <w:tab w:val="left" w:pos="1026"/>
        </w:tabs>
        <w:ind w:left="34" w:firstLine="709"/>
        <w:jc w:val="both"/>
        <w:rPr>
          <w:rFonts w:ascii="Times New Roman" w:hAnsi="Times New Roman"/>
          <w:b/>
          <w:i/>
          <w:iCs/>
          <w:color w:val="000000" w:themeColor="text1"/>
          <w:sz w:val="26"/>
          <w:szCs w:val="26"/>
          <w:lang w:val="uz-Cyrl-UZ"/>
        </w:rPr>
      </w:pPr>
      <w:r w:rsidRPr="00580D07">
        <w:rPr>
          <w:rFonts w:ascii="Times New Roman" w:hAnsi="Times New Roman"/>
          <w:color w:val="000000" w:themeColor="text1"/>
          <w:sz w:val="26"/>
          <w:szCs w:val="26"/>
          <w:lang w:val="uz-Cyrl-UZ"/>
        </w:rPr>
        <w:t xml:space="preserve"> </w:t>
      </w:r>
      <w:r w:rsidRPr="00580D07">
        <w:rPr>
          <w:rFonts w:ascii="Times New Roman" w:hAnsi="Times New Roman"/>
          <w:color w:val="000000" w:themeColor="text1"/>
          <w:sz w:val="26"/>
          <w:szCs w:val="26"/>
          <w:lang w:val="uz-Latn-UZ"/>
        </w:rPr>
        <w:t>A</w:t>
      </w:r>
      <w:r w:rsidRPr="00580D07">
        <w:rPr>
          <w:rFonts w:ascii="Times New Roman" w:hAnsi="Times New Roman"/>
          <w:color w:val="000000" w:themeColor="text1"/>
          <w:sz w:val="26"/>
          <w:szCs w:val="26"/>
          <w:lang w:val="uz-Cyrl-UZ"/>
        </w:rPr>
        <w:t>gar garovga qo‘yilgan mulk sotilishidan tushgan tushum bank talablarini qanoatlantir</w:t>
      </w:r>
      <w:r w:rsidRPr="00580D07">
        <w:rPr>
          <w:rFonts w:ascii="Times New Roman" w:hAnsi="Times New Roman"/>
          <w:color w:val="000000" w:themeColor="text1"/>
          <w:sz w:val="26"/>
          <w:szCs w:val="26"/>
          <w:lang w:val="uz-Latn-UZ"/>
        </w:rPr>
        <w:t>ish uchun yetarli bo‘lma</w:t>
      </w:r>
      <w:r w:rsidRPr="00580D07">
        <w:rPr>
          <w:rFonts w:ascii="Times New Roman" w:hAnsi="Times New Roman"/>
          <w:color w:val="000000" w:themeColor="text1"/>
          <w:sz w:val="26"/>
          <w:szCs w:val="26"/>
          <w:lang w:val="uz-Cyrl-UZ"/>
        </w:rPr>
        <w:t>ganda, amaldagi qonun hujjatlarida belgilangan tartibda Qarz oluvchi</w:t>
      </w:r>
      <w:r w:rsidRPr="00580D07">
        <w:rPr>
          <w:rFonts w:ascii="Times New Roman" w:hAnsi="Times New Roman"/>
          <w:color w:val="000000" w:themeColor="text1"/>
          <w:sz w:val="26"/>
          <w:szCs w:val="26"/>
          <w:lang w:val="uz-Latn-UZ"/>
        </w:rPr>
        <w:t>/</w:t>
      </w:r>
      <w:r w:rsidRPr="00580D07">
        <w:rPr>
          <w:rFonts w:ascii="Times New Roman" w:hAnsi="Times New Roman"/>
          <w:color w:val="000000" w:themeColor="text1"/>
          <w:sz w:val="26"/>
          <w:szCs w:val="26"/>
          <w:lang w:val="uz-Cyrl-UZ"/>
        </w:rPr>
        <w:t xml:space="preserve">Birgalikda qarz oluvchining boshqa </w:t>
      </w:r>
      <w:r w:rsidRPr="00580D07">
        <w:rPr>
          <w:rFonts w:ascii="Times New Roman" w:hAnsi="Times New Roman"/>
          <w:color w:val="000000" w:themeColor="text1"/>
          <w:sz w:val="26"/>
          <w:szCs w:val="26"/>
          <w:lang w:val="uz-Latn-UZ"/>
        </w:rPr>
        <w:t>mol-</w:t>
      </w:r>
      <w:r w:rsidRPr="00580D07">
        <w:rPr>
          <w:rFonts w:ascii="Times New Roman" w:hAnsi="Times New Roman"/>
          <w:color w:val="000000" w:themeColor="text1"/>
          <w:sz w:val="26"/>
          <w:szCs w:val="26"/>
          <w:lang w:val="uz-Cyrl-UZ"/>
        </w:rPr>
        <w:t>mulki</w:t>
      </w:r>
      <w:r w:rsidRPr="00580D07">
        <w:rPr>
          <w:rFonts w:ascii="Times New Roman" w:hAnsi="Times New Roman"/>
          <w:color w:val="000000" w:themeColor="text1"/>
          <w:sz w:val="26"/>
          <w:szCs w:val="26"/>
          <w:lang w:val="uz-Latn-UZ"/>
        </w:rPr>
        <w:t xml:space="preserve"> hisobidan ye</w:t>
      </w:r>
      <w:r w:rsidRPr="00580D07">
        <w:rPr>
          <w:rFonts w:ascii="Times New Roman" w:hAnsi="Times New Roman"/>
          <w:color w:val="000000" w:themeColor="text1"/>
          <w:sz w:val="26"/>
          <w:szCs w:val="26"/>
          <w:lang w:val="uz-Cyrl-UZ"/>
        </w:rPr>
        <w:t xml:space="preserve">tmagan mablag‘ni </w:t>
      </w:r>
      <w:r w:rsidRPr="00580D07">
        <w:rPr>
          <w:rFonts w:ascii="Times New Roman" w:hAnsi="Times New Roman"/>
          <w:color w:val="000000" w:themeColor="text1"/>
          <w:sz w:val="26"/>
          <w:szCs w:val="26"/>
          <w:lang w:val="uz-Latn-UZ"/>
        </w:rPr>
        <w:t>undirish</w:t>
      </w:r>
      <w:r w:rsidRPr="00580D07">
        <w:rPr>
          <w:rFonts w:ascii="Times New Roman" w:hAnsi="Times New Roman"/>
          <w:color w:val="000000" w:themeColor="text1"/>
          <w:sz w:val="26"/>
          <w:szCs w:val="26"/>
          <w:lang w:val="uz-Cyrl-UZ"/>
        </w:rPr>
        <w:t>.</w:t>
      </w:r>
    </w:p>
    <w:p w14:paraId="782B0473" w14:textId="65241456" w:rsidR="00E72697" w:rsidRPr="00580D07" w:rsidRDefault="00E72697" w:rsidP="00E72697">
      <w:pPr>
        <w:pStyle w:val="a5"/>
        <w:shd w:val="clear" w:color="auto" w:fill="FFFFFF"/>
        <w:ind w:left="34" w:firstLine="709"/>
        <w:jc w:val="both"/>
        <w:rPr>
          <w:rFonts w:ascii="Times New Roman" w:hAnsi="Times New Roman"/>
          <w:b/>
          <w:color w:val="000000" w:themeColor="text1"/>
          <w:sz w:val="26"/>
          <w:szCs w:val="26"/>
          <w:lang w:val="uz-Cyrl-UZ"/>
        </w:rPr>
      </w:pPr>
      <w:r w:rsidRPr="00580D07">
        <w:rPr>
          <w:rFonts w:ascii="Times New Roman" w:hAnsi="Times New Roman"/>
          <w:i/>
          <w:iCs/>
          <w:color w:val="000000" w:themeColor="text1"/>
          <w:sz w:val="26"/>
          <w:szCs w:val="26"/>
          <w:lang w:val="uz-Cyrl-UZ"/>
        </w:rPr>
        <w:t>Qarz oluvchi</w:t>
      </w:r>
      <w:r w:rsidRPr="00580D07">
        <w:rPr>
          <w:rFonts w:ascii="Times New Roman" w:hAnsi="Times New Roman"/>
          <w:i/>
          <w:iCs/>
          <w:color w:val="000000" w:themeColor="text1"/>
          <w:sz w:val="26"/>
          <w:szCs w:val="26"/>
          <w:lang w:val="uz-Latn-UZ"/>
        </w:rPr>
        <w:t>/Birgalikda qarz oluvchi</w:t>
      </w:r>
      <w:r w:rsidRPr="00580D07">
        <w:rPr>
          <w:rFonts w:ascii="Times New Roman" w:hAnsi="Times New Roman"/>
          <w:i/>
          <w:iCs/>
          <w:color w:val="000000" w:themeColor="text1"/>
          <w:sz w:val="26"/>
          <w:szCs w:val="26"/>
          <w:lang w:val="uz-Cyrl-UZ"/>
        </w:rPr>
        <w:t xml:space="preserve"> tomonidan majburiyatlar bajarmaslik holati vujudga kelganida Bank o‘z hohishiga ko‘ra quyidagi harakatlardan istalganini amalga oshirishi mumkin</w:t>
      </w:r>
      <w:r w:rsidRPr="00580D07">
        <w:rPr>
          <w:rFonts w:ascii="Times New Roman" w:hAnsi="Times New Roman"/>
          <w:color w:val="000000" w:themeColor="text1"/>
          <w:sz w:val="26"/>
          <w:szCs w:val="26"/>
          <w:lang w:val="uz-Cyrl-UZ"/>
        </w:rPr>
        <w:t>:</w:t>
      </w:r>
    </w:p>
    <w:p w14:paraId="2556ADCF" w14:textId="52DF3A8E" w:rsidR="00E72697" w:rsidRPr="00580D07" w:rsidRDefault="00E72697"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a) Qarz oluvchi/birgalikda qarz oluvchiga majburiyatlarni bajarmaslik holati vujudga kelganligi va uni bartaraf etish muddatini belgilagan holda yozma ogohlantirish yuborish;</w:t>
      </w:r>
    </w:p>
    <w:p w14:paraId="0956B126" w14:textId="4B20E06A" w:rsidR="00E72697" w:rsidRPr="00580D07" w:rsidRDefault="00E72697"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b) ushbu shartnoma bo‘yicha majburiyatlarni bajarishni ta’minlash uchun qo‘shimcha ta’minot talab qilish;</w:t>
      </w:r>
    </w:p>
    <w:p w14:paraId="5DD6B533" w14:textId="2880208D" w:rsidR="00E72697" w:rsidRPr="00580D07" w:rsidRDefault="009447EF"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9447EF">
        <w:rPr>
          <w:rFonts w:ascii="Times New Roman" w:hAnsi="Times New Roman" w:cs="Times New Roman"/>
          <w:color w:val="000000" w:themeColor="text1"/>
          <w:sz w:val="26"/>
          <w:szCs w:val="26"/>
          <w:lang w:val="uz-Cyrl-UZ"/>
        </w:rPr>
        <w:t>d</w:t>
      </w:r>
      <w:r w:rsidR="00E72697" w:rsidRPr="00580D07">
        <w:rPr>
          <w:rFonts w:ascii="Times New Roman" w:hAnsi="Times New Roman" w:cs="Times New Roman"/>
          <w:color w:val="000000" w:themeColor="text1"/>
          <w:sz w:val="26"/>
          <w:szCs w:val="26"/>
          <w:lang w:val="uz-Cyrl-UZ"/>
        </w:rPr>
        <w:t>) ushbu shartnomada ko‘rsatilgan tartibda Qarz oluvchidan/birgalikda qarz oluvchidan kreditni yoki uning bir qismini muddatidan oldin qaytarishni talab qilish;</w:t>
      </w:r>
    </w:p>
    <w:p w14:paraId="10F260CA" w14:textId="457DEB03" w:rsidR="00E72697" w:rsidRPr="00580D07" w:rsidRDefault="009447EF" w:rsidP="00E72697">
      <w:pPr>
        <w:pStyle w:val="aa"/>
        <w:shd w:val="clear" w:color="auto" w:fill="FFFFFF"/>
        <w:tabs>
          <w:tab w:val="num" w:pos="567"/>
          <w:tab w:val="num" w:pos="720"/>
          <w:tab w:val="num" w:pos="960"/>
        </w:tabs>
        <w:ind w:left="34" w:firstLine="709"/>
        <w:jc w:val="both"/>
        <w:rPr>
          <w:rFonts w:ascii="Times New Roman" w:eastAsia="Times New Roman" w:hAnsi="Times New Roman"/>
          <w:noProof/>
          <w:color w:val="000000" w:themeColor="text1"/>
          <w:sz w:val="26"/>
          <w:szCs w:val="26"/>
          <w:lang w:val="uz-Cyrl-UZ" w:eastAsia="ru-RU"/>
        </w:rPr>
      </w:pPr>
      <w:r w:rsidRPr="009447EF">
        <w:rPr>
          <w:rFonts w:ascii="Times New Roman" w:eastAsia="Times New Roman" w:hAnsi="Times New Roman"/>
          <w:noProof/>
          <w:color w:val="000000" w:themeColor="text1"/>
          <w:sz w:val="26"/>
          <w:szCs w:val="26"/>
          <w:lang w:val="uz-Cyrl-UZ" w:eastAsia="ru-RU"/>
        </w:rPr>
        <w:t>e</w:t>
      </w:r>
      <w:r w:rsidR="00E72697" w:rsidRPr="00580D07">
        <w:rPr>
          <w:rFonts w:ascii="Times New Roman" w:eastAsia="Times New Roman" w:hAnsi="Times New Roman"/>
          <w:noProof/>
          <w:color w:val="000000" w:themeColor="text1"/>
          <w:sz w:val="26"/>
          <w:szCs w:val="26"/>
          <w:lang w:val="uz-Cyrl-UZ" w:eastAsia="ru-RU"/>
        </w:rPr>
        <w:t>) Qarz oluvchi/Birgalikda qarz oluvchining mazkur shartnoma yuzasidan vujudga keladigan muddatida to‘lanmagan kredit va foiz qarzlarini ularning nomiga ochilgan depozit hisobvarag‘lar va bank kartasidan Fuqarolik kodeksining 783-moddasiga asosan akseptsiz ravishda yechish orqali qarzdorlikni qoplash;</w:t>
      </w:r>
    </w:p>
    <w:p w14:paraId="3100E9F6" w14:textId="4236CBD1" w:rsidR="00E72697" w:rsidRPr="00580D07" w:rsidRDefault="009447EF" w:rsidP="00E72697">
      <w:pPr>
        <w:shd w:val="clear" w:color="auto" w:fill="FFFFFF"/>
        <w:tabs>
          <w:tab w:val="num" w:pos="567"/>
          <w:tab w:val="num" w:pos="720"/>
          <w:tab w:val="num" w:pos="912"/>
          <w:tab w:val="num" w:pos="960"/>
          <w:tab w:val="left" w:pos="1054"/>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f</w:t>
      </w:r>
      <w:r w:rsidR="00E72697" w:rsidRPr="00580D07">
        <w:rPr>
          <w:rFonts w:ascii="Times New Roman" w:hAnsi="Times New Roman" w:cs="Times New Roman"/>
          <w:color w:val="000000" w:themeColor="text1"/>
          <w:sz w:val="26"/>
          <w:szCs w:val="26"/>
          <w:lang w:val="uz-Cyrl-UZ"/>
        </w:rPr>
        <w:t>) majburiyatlar bajarilishini ta’minlash uchun tuzilgan shartnomalar va qonunchilikda belgilangan tartibda kredit ta’minotiga undiruvni qaratish;</w:t>
      </w:r>
    </w:p>
    <w:p w14:paraId="389F2EEA" w14:textId="6D991D17" w:rsidR="00E72697" w:rsidRPr="00580D07" w:rsidRDefault="009447EF"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lastRenderedPageBreak/>
        <w:t>g</w:t>
      </w:r>
      <w:r w:rsidR="00E72697" w:rsidRPr="00580D07">
        <w:rPr>
          <w:rFonts w:ascii="Times New Roman" w:hAnsi="Times New Roman" w:cs="Times New Roman"/>
          <w:color w:val="000000" w:themeColor="text1"/>
          <w:sz w:val="26"/>
          <w:szCs w:val="26"/>
          <w:lang w:val="uz-Cyrl-UZ"/>
        </w:rPr>
        <w:t>) ushbu shartnoma va O‘zbekiston Respublikasi qonunchiligida ko‘zda tutilgan boshqa har qanday huquqdan foydalanish;</w:t>
      </w:r>
    </w:p>
    <w:p w14:paraId="64901303" w14:textId="0BA785E4" w:rsidR="00E72697" w:rsidRPr="00580D07" w:rsidRDefault="00E72697" w:rsidP="00E72697">
      <w:pPr>
        <w:pStyle w:val="a5"/>
        <w:numPr>
          <w:ilvl w:val="1"/>
          <w:numId w:val="36"/>
        </w:numPr>
        <w:shd w:val="clear" w:color="auto" w:fill="FFFFFF"/>
        <w:tabs>
          <w:tab w:val="left" w:pos="1159"/>
        </w:tabs>
        <w:ind w:left="34" w:firstLine="709"/>
        <w:jc w:val="both"/>
        <w:rPr>
          <w:rFonts w:ascii="Times New Roman" w:hAnsi="Times New Roman"/>
          <w:b/>
          <w:color w:val="000000" w:themeColor="text1"/>
          <w:sz w:val="26"/>
          <w:szCs w:val="26"/>
          <w:lang w:val="uz-Cyrl-UZ"/>
        </w:rPr>
      </w:pPr>
      <w:r w:rsidRPr="00580D07">
        <w:rPr>
          <w:rFonts w:ascii="Times New Roman" w:hAnsi="Times New Roman"/>
          <w:b/>
          <w:color w:val="000000" w:themeColor="text1"/>
          <w:sz w:val="26"/>
          <w:szCs w:val="26"/>
          <w:lang w:val="uz-Cyrl-UZ"/>
        </w:rPr>
        <w:t>Qarz oluvchi/Birgalikda qarz oluvchining huquqlari:</w:t>
      </w:r>
    </w:p>
    <w:p w14:paraId="0636374E" w14:textId="5312F489" w:rsidR="00E72697" w:rsidRPr="00580D07" w:rsidRDefault="00E72697" w:rsidP="00E72697">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mablag‘lari ajratilguniga qadar, kredit olishdan bepul asosda voz kechish.</w:t>
      </w:r>
    </w:p>
    <w:p w14:paraId="68F45D50" w14:textId="47852ED6" w:rsidR="00E72697" w:rsidRPr="00580D07" w:rsidRDefault="00E72697" w:rsidP="00E72697">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Olingan kreditni to‘liq qaytargan va uning bo‘yicha hisoblab yozilgan foizlarni to‘lagan holda Bank bilan ushbu shartnomani muddatidan oldin bekor qilish.</w:t>
      </w:r>
    </w:p>
    <w:p w14:paraId="01ACA5D3" w14:textId="6F3A3831" w:rsidR="00E72697" w:rsidRPr="00580D07" w:rsidRDefault="00E72697" w:rsidP="00E72697">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Bankdan kreditni qoldig‘i haqida ma’lumot olish.</w:t>
      </w:r>
    </w:p>
    <w:p w14:paraId="1A0DB9E3" w14:textId="4651282C" w:rsidR="00E72697" w:rsidRPr="00C74176" w:rsidRDefault="00E72697" w:rsidP="00C74176">
      <w:pPr>
        <w:pStyle w:val="a5"/>
        <w:numPr>
          <w:ilvl w:val="2"/>
          <w:numId w:val="36"/>
        </w:numPr>
        <w:shd w:val="clear" w:color="auto" w:fill="FFFFFF"/>
        <w:tabs>
          <w:tab w:val="left" w:pos="1281"/>
          <w:tab w:val="left" w:pos="1451"/>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Kreditlash va hisob-kitoblar bo‘yicha O‘zbekiston Respublikasining normativ-huquqiy hujjatlari va Bankning ichki me’yoriy hujjatlardagi o‘zgarishlar haqida Bankdan ma’lumot olish.</w:t>
      </w:r>
    </w:p>
    <w:p w14:paraId="63DBFC76" w14:textId="77777777" w:rsidR="00C74176" w:rsidRPr="00C74176" w:rsidRDefault="00C74176" w:rsidP="00C74176">
      <w:pPr>
        <w:pStyle w:val="a5"/>
        <w:shd w:val="clear" w:color="auto" w:fill="FFFFFF"/>
        <w:tabs>
          <w:tab w:val="left" w:pos="1281"/>
          <w:tab w:val="left" w:pos="1451"/>
        </w:tabs>
        <w:ind w:left="743"/>
        <w:jc w:val="both"/>
        <w:rPr>
          <w:rFonts w:ascii="Times New Roman" w:hAnsi="Times New Roman"/>
          <w:color w:val="000000" w:themeColor="text1"/>
          <w:sz w:val="10"/>
          <w:szCs w:val="10"/>
          <w:lang w:val="uz-Cyrl-UZ"/>
        </w:rPr>
      </w:pPr>
    </w:p>
    <w:p w14:paraId="1BA103A5" w14:textId="3D460711" w:rsidR="00E72697" w:rsidRPr="00580D07" w:rsidRDefault="005B0B3D" w:rsidP="00E72697">
      <w:pPr>
        <w:pStyle w:val="a5"/>
        <w:numPr>
          <w:ilvl w:val="0"/>
          <w:numId w:val="36"/>
        </w:numPr>
        <w:shd w:val="clear" w:color="auto" w:fill="FFFFFF"/>
        <w:tabs>
          <w:tab w:val="left" w:pos="1134"/>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TARAFLARNING MAJBURIYATLARI</w:t>
      </w:r>
    </w:p>
    <w:p w14:paraId="5842D7F7" w14:textId="551FFC56" w:rsidR="00E72697" w:rsidRPr="00580D07" w:rsidRDefault="00E72697" w:rsidP="00E72697">
      <w:pPr>
        <w:pStyle w:val="a5"/>
        <w:numPr>
          <w:ilvl w:val="1"/>
          <w:numId w:val="36"/>
        </w:numPr>
        <w:shd w:val="clear" w:color="auto" w:fill="FFFFFF"/>
        <w:tabs>
          <w:tab w:val="left" w:pos="1136"/>
        </w:tabs>
        <w:ind w:left="34" w:firstLine="709"/>
        <w:jc w:val="both"/>
        <w:rPr>
          <w:rFonts w:ascii="Times New Roman" w:hAnsi="Times New Roman"/>
          <w:b/>
          <w:bCs/>
          <w:color w:val="000000" w:themeColor="text1"/>
          <w:sz w:val="26"/>
          <w:szCs w:val="26"/>
          <w:lang w:val="uz-Cyrl-UZ"/>
        </w:rPr>
      </w:pPr>
      <w:r w:rsidRPr="00580D07">
        <w:rPr>
          <w:rFonts w:ascii="Times New Roman" w:hAnsi="Times New Roman"/>
          <w:color w:val="000000" w:themeColor="text1"/>
          <w:sz w:val="26"/>
          <w:szCs w:val="26"/>
          <w:lang w:val="uz-Cyrl-UZ"/>
        </w:rPr>
        <w:t xml:space="preserve"> </w:t>
      </w:r>
      <w:r w:rsidRPr="00580D07">
        <w:rPr>
          <w:rFonts w:ascii="Times New Roman" w:hAnsi="Times New Roman"/>
          <w:b/>
          <w:bCs/>
          <w:color w:val="000000" w:themeColor="text1"/>
          <w:sz w:val="26"/>
          <w:szCs w:val="26"/>
          <w:lang w:val="uz-Cyrl-UZ"/>
        </w:rPr>
        <w:t>Bankning majburiyatlari:</w:t>
      </w:r>
    </w:p>
    <w:p w14:paraId="176411C0" w14:textId="00E9FD54" w:rsidR="00E72697" w:rsidRPr="00580D07" w:rsidRDefault="00E72697" w:rsidP="00E72697">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ajratish uchun Qarz oluvchi/Birgalikda qarz oluvchi tomonidan zarur barcha shartlar bajarilgandan so‘ng ushbu shartnoma shartlariga rioya qilgan holda kredit ajratish.</w:t>
      </w:r>
    </w:p>
    <w:p w14:paraId="75099F41" w14:textId="26E72AEB" w:rsidR="00E72697" w:rsidRPr="00580D07" w:rsidRDefault="00E72697" w:rsidP="00E72697">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mablag‘lari va boshlang‘ich badalni ushbu shartnomada ko‘rsatilgan maqsadlar uchun Qarz oluvchining yozma topshiriqnomasiga (arizasi) asosan o‘tkazib berish.</w:t>
      </w:r>
    </w:p>
    <w:p w14:paraId="71D26AA7" w14:textId="2924C9D5" w:rsidR="00E72697" w:rsidRPr="00580D07" w:rsidRDefault="00E72697" w:rsidP="00E72697">
      <w:pPr>
        <w:pStyle w:val="a5"/>
        <w:numPr>
          <w:ilvl w:val="1"/>
          <w:numId w:val="36"/>
        </w:numPr>
        <w:shd w:val="clear" w:color="auto" w:fill="FFFFFF"/>
        <w:tabs>
          <w:tab w:val="left" w:pos="1194"/>
        </w:tabs>
        <w:ind w:left="34" w:firstLine="709"/>
        <w:jc w:val="both"/>
        <w:rPr>
          <w:rFonts w:ascii="Times New Roman" w:hAnsi="Times New Roman"/>
          <w:b/>
          <w:color w:val="000000" w:themeColor="text1"/>
          <w:sz w:val="26"/>
          <w:szCs w:val="26"/>
          <w:lang w:val="uz-Cyrl-UZ"/>
        </w:rPr>
      </w:pPr>
      <w:r w:rsidRPr="00580D07">
        <w:rPr>
          <w:rFonts w:ascii="Times New Roman" w:hAnsi="Times New Roman"/>
          <w:b/>
          <w:color w:val="000000" w:themeColor="text1"/>
          <w:sz w:val="26"/>
          <w:szCs w:val="26"/>
          <w:lang w:val="uz-Cyrl-UZ"/>
        </w:rPr>
        <w:t xml:space="preserve"> Qarz oluvchi va birgalikda qarz oluvchining majburiyatlari:</w:t>
      </w:r>
    </w:p>
    <w:p w14:paraId="305287BF" w14:textId="57BBFB0B" w:rsidR="00E72697" w:rsidRPr="00580D07" w:rsidRDefault="00E72697" w:rsidP="00E72697">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Kreditni va hisoblangan foizlarni ushbu shartnomaga ilova qilingan to‘lov jadvaliga muvofiq har oyda to‘liq to‘lab borish.</w:t>
      </w:r>
    </w:p>
    <w:p w14:paraId="692E869F" w14:textId="6D1093B8" w:rsidR="00E72697" w:rsidRPr="00580D07" w:rsidRDefault="00E72697" w:rsidP="00E72697">
      <w:pPr>
        <w:pStyle w:val="a5"/>
        <w:numPr>
          <w:ilvl w:val="2"/>
          <w:numId w:val="36"/>
        </w:numPr>
        <w:shd w:val="clear" w:color="auto" w:fill="FFFFFF"/>
        <w:tabs>
          <w:tab w:val="num" w:pos="108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38EF729B" w14:textId="28A75AE5" w:rsidR="00E72697" w:rsidRPr="00580D07" w:rsidRDefault="00E72697" w:rsidP="00E72697">
      <w:pPr>
        <w:pStyle w:val="a5"/>
        <w:numPr>
          <w:ilvl w:val="2"/>
          <w:numId w:val="36"/>
        </w:numPr>
        <w:shd w:val="clear" w:color="auto" w:fill="FFFFFF"/>
        <w:tabs>
          <w:tab w:val="num" w:pos="96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Turar joyi, familiyasi, ishi va ushbu shartnoma bo‘yicha majburiyatlarning bajarilishiga ta’sir ko‘rsatuvchi boshqa ma’lumot va xolatlarning o‘zgarganligi to‘g‘risida 5 (besh) kun ichida Bankka ma’lumot taqdim etish.</w:t>
      </w:r>
    </w:p>
    <w:p w14:paraId="550C6CEA" w14:textId="6F124174" w:rsidR="00E72697" w:rsidRPr="00580D07" w:rsidRDefault="00E72697" w:rsidP="00E72697">
      <w:pPr>
        <w:pStyle w:val="a5"/>
        <w:numPr>
          <w:ilvl w:val="2"/>
          <w:numId w:val="36"/>
        </w:numPr>
        <w:shd w:val="clear" w:color="auto" w:fill="FFFFFF"/>
        <w:tabs>
          <w:tab w:val="num" w:pos="96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1EDC83DC" w14:textId="69CC22A7" w:rsidR="00E72697" w:rsidRPr="00C74176" w:rsidRDefault="00E72697" w:rsidP="00C74176">
      <w:pPr>
        <w:pStyle w:val="a5"/>
        <w:numPr>
          <w:ilvl w:val="2"/>
          <w:numId w:val="36"/>
        </w:numPr>
        <w:shd w:val="clear" w:color="auto" w:fill="FFFFFF"/>
        <w:tabs>
          <w:tab w:val="num" w:pos="960"/>
        </w:tabs>
        <w:spacing w:after="24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Kredit ta’minotini kredit summasining 125% (Bankka aloqador shaxslar uchun 130%) idan kam bo‘lmagan yoki garovning kreditga nisbatini 80 foizdan yuqori miqdorda ushlab turish.</w:t>
      </w:r>
    </w:p>
    <w:p w14:paraId="2E57F4FF" w14:textId="77777777" w:rsidR="00C74176" w:rsidRPr="00C74176" w:rsidRDefault="00C74176" w:rsidP="00C74176">
      <w:pPr>
        <w:pStyle w:val="a5"/>
        <w:shd w:val="clear" w:color="auto" w:fill="FFFFFF"/>
        <w:tabs>
          <w:tab w:val="num" w:pos="960"/>
        </w:tabs>
        <w:spacing w:after="240"/>
        <w:ind w:left="743"/>
        <w:jc w:val="both"/>
        <w:rPr>
          <w:rFonts w:ascii="Times New Roman" w:hAnsi="Times New Roman"/>
          <w:color w:val="000000" w:themeColor="text1"/>
          <w:sz w:val="10"/>
          <w:szCs w:val="10"/>
          <w:lang w:val="uz-Cyrl-UZ"/>
        </w:rPr>
      </w:pPr>
    </w:p>
    <w:p w14:paraId="0CBB53B6" w14:textId="57DD483E" w:rsidR="00E72697" w:rsidRPr="00580D07" w:rsidRDefault="00E72697" w:rsidP="00E72697">
      <w:pPr>
        <w:pStyle w:val="a5"/>
        <w:numPr>
          <w:ilvl w:val="0"/>
          <w:numId w:val="36"/>
        </w:numPr>
        <w:shd w:val="clear" w:color="auto" w:fill="FFFFFF"/>
        <w:tabs>
          <w:tab w:val="left" w:pos="318"/>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TARAFLARNING JAVOBGARLIGI</w:t>
      </w:r>
    </w:p>
    <w:p w14:paraId="1E8489B5" w14:textId="36510686"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Asosiy qarzni qaytarish muddati kechiktirilganda Qarz oluvchi/ Birgalikda qarz oluvchi Bankka butun kechiktirilgan davr uchun ushbu shartnomada belgilangan foizning 1,5 baravari miqdorida yuqori foiz to‘laydi.</w:t>
      </w:r>
    </w:p>
    <w:p w14:paraId="5DA3966E" w14:textId="430F75DE" w:rsidR="00E72697" w:rsidRPr="00580D07" w:rsidRDefault="00E72697" w:rsidP="00E72697">
      <w:pPr>
        <w:pStyle w:val="a5"/>
        <w:numPr>
          <w:ilvl w:val="1"/>
          <w:numId w:val="36"/>
        </w:numPr>
        <w:tabs>
          <w:tab w:val="left" w:pos="567"/>
          <w:tab w:val="left" w:pos="1026"/>
          <w:tab w:val="left" w:pos="1167"/>
        </w:tabs>
        <w:spacing w:before="6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Qarz oluvchi</w:t>
      </w:r>
      <w:r w:rsidRPr="00580D07">
        <w:rPr>
          <w:rFonts w:ascii="Times New Roman" w:hAnsi="Times New Roman"/>
          <w:color w:val="000000" w:themeColor="text1"/>
          <w:sz w:val="26"/>
          <w:szCs w:val="26"/>
          <w:lang w:val="uz-Latn-UZ"/>
        </w:rPr>
        <w:t>/Birgalikda qarz oluvchi tomonidan</w:t>
      </w:r>
      <w:r w:rsidRPr="00580D07">
        <w:rPr>
          <w:rFonts w:ascii="Times New Roman" w:hAnsi="Times New Roman"/>
          <w:color w:val="000000" w:themeColor="text1"/>
          <w:sz w:val="26"/>
          <w:szCs w:val="26"/>
          <w:lang w:val="uz-Cyrl-UZ"/>
        </w:rPr>
        <w:t xml:space="preserve"> ushbu shartnomada ko‘rsatilgan shartlar </w:t>
      </w:r>
      <w:r w:rsidRPr="00580D07">
        <w:rPr>
          <w:rFonts w:ascii="Times New Roman" w:hAnsi="Times New Roman"/>
          <w:color w:val="000000" w:themeColor="text1"/>
          <w:sz w:val="26"/>
          <w:szCs w:val="26"/>
          <w:lang w:val="uz-Latn-UZ"/>
        </w:rPr>
        <w:t xml:space="preserve">to‘liq </w:t>
      </w:r>
      <w:r w:rsidRPr="00580D07">
        <w:rPr>
          <w:rFonts w:ascii="Times New Roman" w:hAnsi="Times New Roman"/>
          <w:color w:val="000000" w:themeColor="text1"/>
          <w:sz w:val="26"/>
          <w:szCs w:val="26"/>
          <w:lang w:val="uz-Cyrl-UZ"/>
        </w:rPr>
        <w:t xml:space="preserve">bajarilib, topshiriqnoma (ariza) taqdim etilganidan so‘ng  bank kreditni o‘z vaqtida ajratmagan holatda Bank Qarz oluvchiga kechiktirilgan kredit summasining har bir kuni uchun 0,1 foizi miqdorida, lekin muddatida ajratilmagan kredit summasining 10 foizidan ortiq bo‘lmagan miqdorda penya to‘laydi. </w:t>
      </w:r>
    </w:p>
    <w:p w14:paraId="67CEE435" w14:textId="2EC710DC" w:rsidR="00E72697" w:rsidRPr="00580D07" w:rsidRDefault="00E72697" w:rsidP="00E72697">
      <w:pPr>
        <w:pStyle w:val="a5"/>
        <w:numPr>
          <w:ilvl w:val="1"/>
          <w:numId w:val="36"/>
        </w:numPr>
        <w:tabs>
          <w:tab w:val="left" w:pos="567"/>
          <w:tab w:val="left" w:pos="1026"/>
          <w:tab w:val="left" w:pos="1167"/>
        </w:tabs>
        <w:spacing w:before="60"/>
        <w:ind w:left="34" w:firstLine="709"/>
        <w:jc w:val="both"/>
        <w:rPr>
          <w:rFonts w:ascii="Times New Roman" w:hAnsi="Times New Roman"/>
          <w:color w:val="000000" w:themeColor="text1"/>
          <w:sz w:val="26"/>
          <w:szCs w:val="26"/>
          <w:lang w:val="uz-Cyrl-UZ"/>
        </w:rPr>
      </w:pPr>
      <w:r w:rsidRPr="00580D07">
        <w:rPr>
          <w:rFonts w:ascii="Times New Roman" w:hAnsi="Times New Roman"/>
          <w:bCs/>
          <w:color w:val="000000" w:themeColor="text1"/>
          <w:sz w:val="26"/>
          <w:szCs w:val="26"/>
          <w:lang w:val="uz-Cyrl-UZ"/>
        </w:rPr>
        <w:t xml:space="preserve"> </w:t>
      </w:r>
      <w:bookmarkStart w:id="8" w:name="_Hlk115871817"/>
      <w:r w:rsidRPr="00580D07">
        <w:rPr>
          <w:rFonts w:ascii="Times New Roman" w:hAnsi="Times New Roman"/>
          <w:bCs/>
          <w:color w:val="000000" w:themeColor="text1"/>
          <w:sz w:val="26"/>
          <w:szCs w:val="26"/>
          <w:lang w:val="uz-Cyrl-UZ"/>
        </w:rPr>
        <w:t>Foizlarni belgilangan muddatda to‘lamaganligi va ular bo‘yicha muddati o‘tgan summalar vujudga kelgani uchun qarzdor Bankka kechiktirilgan to‘lovning har bir kuni uchun kechiktirilgan to‘lov summasining 0,1% miqdorida, ammo kechiktirilgan to‘lov summasining 10 % oshmagan miqdorda penya to‘laydi.</w:t>
      </w:r>
      <w:bookmarkEnd w:id="8"/>
    </w:p>
    <w:p w14:paraId="0715B4D3" w14:textId="77777777" w:rsidR="00E72697" w:rsidRPr="00580D07" w:rsidRDefault="00E72697" w:rsidP="00E72697">
      <w:pPr>
        <w:tabs>
          <w:tab w:val="left" w:pos="567"/>
          <w:tab w:val="left" w:pos="1026"/>
        </w:tabs>
        <w:spacing w:before="60" w:after="0"/>
        <w:ind w:left="34" w:firstLine="709"/>
        <w:jc w:val="both"/>
        <w:rPr>
          <w:rFonts w:ascii="Times New Roman" w:hAnsi="Times New Roman" w:cs="Times New Roman"/>
          <w:color w:val="000000" w:themeColor="text1"/>
          <w:sz w:val="26"/>
          <w:szCs w:val="26"/>
          <w:lang w:val="uz-Cyrl-UZ"/>
        </w:rPr>
      </w:pPr>
    </w:p>
    <w:p w14:paraId="66C6C7E2" w14:textId="70234649" w:rsidR="00E72697" w:rsidRPr="00580D07" w:rsidRDefault="00E72697" w:rsidP="00E72697">
      <w:pPr>
        <w:pStyle w:val="a5"/>
        <w:numPr>
          <w:ilvl w:val="0"/>
          <w:numId w:val="36"/>
        </w:numPr>
        <w:shd w:val="clear" w:color="auto" w:fill="FFFFFF"/>
        <w:tabs>
          <w:tab w:val="left" w:pos="318"/>
        </w:tabs>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 xml:space="preserve">KREDIT QARZDORLIGINI TA’MINOTGA </w:t>
      </w:r>
      <w:r w:rsidR="00C2283F" w:rsidRPr="00580D07">
        <w:rPr>
          <w:rFonts w:ascii="Times New Roman" w:hAnsi="Times New Roman"/>
          <w:b/>
          <w:bCs/>
          <w:color w:val="000000" w:themeColor="text1"/>
          <w:sz w:val="26"/>
          <w:szCs w:val="26"/>
          <w:lang w:val="uz-Cyrl-UZ"/>
        </w:rPr>
        <w:t>QARATISH</w:t>
      </w:r>
    </w:p>
    <w:p w14:paraId="5B1EF1DF" w14:textId="261BA1DC"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Qar</w:t>
      </w:r>
      <w:r w:rsidRPr="00580D07">
        <w:rPr>
          <w:rFonts w:ascii="Times New Roman" w:hAnsi="Times New Roman"/>
          <w:bCs/>
          <w:color w:val="000000" w:themeColor="text1"/>
          <w:sz w:val="26"/>
          <w:szCs w:val="26"/>
          <w:lang w:val="uz-Cyrl-UZ"/>
        </w:rPr>
        <w:t>z oluvchining makur shartnoma bo‘yicha o‘z zimmasiga olgan majburiyatlarini bajarmasligi yoki lozim darajada bajarilmasligi natijasida kelib chiqadigan talablari kreditning ta’minoti sifatida garovga qo‘yilgan mol-mulk hisobidan sud tartibida undiriladi</w:t>
      </w:r>
      <w:r w:rsidRPr="00580D07">
        <w:rPr>
          <w:rFonts w:ascii="Times New Roman" w:hAnsi="Times New Roman"/>
          <w:color w:val="000000" w:themeColor="text1"/>
          <w:sz w:val="26"/>
          <w:szCs w:val="26"/>
          <w:lang w:val="uz-Cyrl-UZ"/>
        </w:rPr>
        <w:t>.</w:t>
      </w:r>
    </w:p>
    <w:p w14:paraId="4D31D273" w14:textId="0D6CC5E4"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bCs/>
          <w:color w:val="000000" w:themeColor="text1"/>
          <w:sz w:val="26"/>
          <w:szCs w:val="26"/>
          <w:lang w:val="uz-Cyrl-UZ"/>
        </w:rPr>
        <w:t xml:space="preserve"> Qarz oluvchi/Birgalikda qarz oluvchi tomonidan mazkur kredit shartnomasida belgilangan har qanday to‘lov majburiyatlari bajarilmagan hollarda undiruv garovga qo‘yilgan mol-mulkka qaratiladi</w:t>
      </w:r>
      <w:r w:rsidRPr="00580D07">
        <w:rPr>
          <w:rFonts w:ascii="Times New Roman" w:hAnsi="Times New Roman"/>
          <w:bCs/>
          <w:color w:val="000000" w:themeColor="text1"/>
          <w:sz w:val="26"/>
          <w:szCs w:val="26"/>
          <w:lang w:val="uz-Latn-UZ"/>
        </w:rPr>
        <w:t>.</w:t>
      </w:r>
    </w:p>
    <w:p w14:paraId="0B6368D6" w14:textId="120B7553"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bCs/>
          <w:color w:val="000000" w:themeColor="text1"/>
          <w:sz w:val="26"/>
          <w:szCs w:val="26"/>
          <w:lang w:val="uz-Cyrl-UZ"/>
        </w:rPr>
        <w:t xml:space="preserve"> Agar garovga qo‘yilgan mol-mulkni sotishdan olingan summa Bank talabini qoplash uchun yetarli bo‘lmasa, Bank yetishmagan summani amaldagi qonun hujjatlarida belgilangan tartibda Qarz oluvchi</w:t>
      </w:r>
      <w:r w:rsidRPr="00580D07">
        <w:rPr>
          <w:rFonts w:ascii="Times New Roman" w:hAnsi="Times New Roman"/>
          <w:bCs/>
          <w:color w:val="000000" w:themeColor="text1"/>
          <w:sz w:val="26"/>
          <w:szCs w:val="26"/>
          <w:lang w:val="uz-Latn-UZ"/>
        </w:rPr>
        <w:t>/</w:t>
      </w:r>
      <w:r w:rsidRPr="00580D07">
        <w:rPr>
          <w:rFonts w:ascii="Times New Roman" w:hAnsi="Times New Roman"/>
          <w:bCs/>
          <w:color w:val="000000" w:themeColor="text1"/>
          <w:sz w:val="26"/>
          <w:szCs w:val="26"/>
          <w:lang w:val="uz-Cyrl-UZ"/>
        </w:rPr>
        <w:t>Birgalikda qarz oluvchining boshqa mol-mulkidan olish huquqiga ega.</w:t>
      </w:r>
    </w:p>
    <w:p w14:paraId="7FB99229" w14:textId="77777777" w:rsidR="00E72697" w:rsidRPr="00C74176" w:rsidRDefault="00E72697" w:rsidP="00E72697">
      <w:pPr>
        <w:pStyle w:val="a5"/>
        <w:widowControl w:val="0"/>
        <w:shd w:val="clear" w:color="auto" w:fill="FFFFFF"/>
        <w:tabs>
          <w:tab w:val="num" w:pos="960"/>
          <w:tab w:val="left" w:pos="1269"/>
        </w:tabs>
        <w:autoSpaceDE w:val="0"/>
        <w:autoSpaceDN w:val="0"/>
        <w:adjustRightInd w:val="0"/>
        <w:ind w:left="34" w:firstLine="709"/>
        <w:jc w:val="both"/>
        <w:rPr>
          <w:rFonts w:ascii="Times New Roman" w:hAnsi="Times New Roman"/>
          <w:color w:val="000000" w:themeColor="text1"/>
          <w:sz w:val="10"/>
          <w:szCs w:val="10"/>
          <w:lang w:val="uz-Cyrl-UZ"/>
        </w:rPr>
      </w:pPr>
    </w:p>
    <w:p w14:paraId="0D29267C" w14:textId="6760EFDF" w:rsidR="00E72697" w:rsidRPr="00580D07" w:rsidRDefault="00C2283F"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 xml:space="preserve">MAJBURIYATNI </w:t>
      </w:r>
      <w:r w:rsidR="00E72697" w:rsidRPr="00580D07">
        <w:rPr>
          <w:rFonts w:ascii="Times New Roman" w:hAnsi="Times New Roman"/>
          <w:b/>
          <w:bCs/>
          <w:color w:val="000000" w:themeColor="text1"/>
          <w:sz w:val="26"/>
          <w:szCs w:val="26"/>
          <w:lang w:val="uz-Cyrl-UZ"/>
        </w:rPr>
        <w:t>BAJARMASLIK HOLATLARI</w:t>
      </w:r>
    </w:p>
    <w:p w14:paraId="29F56B14" w14:textId="60FEA413" w:rsidR="00E72697" w:rsidRPr="00580D07" w:rsidRDefault="00E72697" w:rsidP="00E72697">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Ushbu bandda keltirilgan har qanday holat majburiyatlarni bajarmaslik holati bo‘lib hisoblanadi:</w:t>
      </w:r>
    </w:p>
    <w:p w14:paraId="4719A7EC" w14:textId="3CFD4737" w:rsidR="00E72697" w:rsidRPr="00580D07" w:rsidRDefault="00E72697" w:rsidP="00E72697">
      <w:pPr>
        <w:shd w:val="clear" w:color="auto" w:fill="FFFFFF"/>
        <w:tabs>
          <w:tab w:val="num" w:pos="567"/>
          <w:tab w:val="num" w:pos="720"/>
          <w:tab w:val="left" w:pos="870"/>
          <w:tab w:val="num" w:pos="1167"/>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a)  kredit mablag‘larini maqsadsiz ishlatish;</w:t>
      </w:r>
    </w:p>
    <w:p w14:paraId="3E4BD16A" w14:textId="4E7D9310" w:rsidR="00E72697" w:rsidRPr="00580D07" w:rsidRDefault="00E72697"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580D07">
        <w:rPr>
          <w:rFonts w:ascii="Times New Roman" w:hAnsi="Times New Roman" w:cs="Times New Roman"/>
          <w:color w:val="000000" w:themeColor="text1"/>
          <w:sz w:val="26"/>
          <w:szCs w:val="26"/>
          <w:lang w:val="uz-Cyrl-UZ"/>
        </w:rPr>
        <w:t xml:space="preserve">b) qarz oluvchi va birgalikda qarz oluvchining kredit, foizlar va/yoki boshqa to‘lovlar bo‘yicha to‘lovlarni ushbu shartnomada, unga ilova qilingan to‘lovlar jadvalida, shuningdek ushbu shartnoma bilan tuzilishi ko‘rsatib o‘tilgan boshqa shartnomalar bo‘yicha belgilangan sanada amalga oshirmasligi; </w:t>
      </w:r>
    </w:p>
    <w:p w14:paraId="7DADB0B0" w14:textId="18A33190" w:rsidR="00E72697" w:rsidRPr="00580D07" w:rsidRDefault="009447EF"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d</w:t>
      </w:r>
      <w:r w:rsidR="00E72697" w:rsidRPr="00580D07">
        <w:rPr>
          <w:rFonts w:ascii="Times New Roman" w:hAnsi="Times New Roman" w:cs="Times New Roman"/>
          <w:color w:val="000000" w:themeColor="text1"/>
          <w:sz w:val="26"/>
          <w:szCs w:val="26"/>
          <w:lang w:val="uz-Cyrl-UZ"/>
        </w:rPr>
        <w:t>)  ushbu shartnoma shartlarini buzish;</w:t>
      </w:r>
    </w:p>
    <w:p w14:paraId="0B604055" w14:textId="70E46AA1" w:rsidR="00E72697" w:rsidRPr="00580D07" w:rsidRDefault="009447EF"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9447EF">
        <w:rPr>
          <w:rFonts w:ascii="Times New Roman" w:hAnsi="Times New Roman" w:cs="Times New Roman"/>
          <w:color w:val="000000" w:themeColor="text1"/>
          <w:sz w:val="26"/>
          <w:szCs w:val="26"/>
          <w:lang w:val="uz-Cyrl-UZ"/>
        </w:rPr>
        <w:t>e</w:t>
      </w:r>
      <w:r w:rsidR="00E72697" w:rsidRPr="00580D07">
        <w:rPr>
          <w:rFonts w:ascii="Times New Roman" w:hAnsi="Times New Roman" w:cs="Times New Roman"/>
          <w:color w:val="000000" w:themeColor="text1"/>
          <w:sz w:val="26"/>
          <w:szCs w:val="26"/>
          <w:lang w:val="uz-Cyrl-UZ"/>
        </w:rPr>
        <w:t>) haqqoniy bo‘lmagan hujjatlarni taqdim etish orqali Bankni ataylab chalg‘itish;</w:t>
      </w:r>
    </w:p>
    <w:p w14:paraId="3C67EE4B" w14:textId="523A3D4C" w:rsidR="00E72697" w:rsidRPr="00580D07" w:rsidRDefault="009447EF"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9447EF">
        <w:rPr>
          <w:rFonts w:ascii="Times New Roman" w:hAnsi="Times New Roman" w:cs="Times New Roman"/>
          <w:color w:val="000000" w:themeColor="text1"/>
          <w:sz w:val="26"/>
          <w:szCs w:val="26"/>
          <w:lang w:val="uz-Cyrl-UZ"/>
        </w:rPr>
        <w:t>f</w:t>
      </w:r>
      <w:r w:rsidR="00E72697" w:rsidRPr="00580D07">
        <w:rPr>
          <w:rFonts w:ascii="Times New Roman" w:hAnsi="Times New Roman" w:cs="Times New Roman"/>
          <w:color w:val="000000" w:themeColor="text1"/>
          <w:sz w:val="26"/>
          <w:szCs w:val="26"/>
          <w:lang w:val="uz-Cyrl-UZ"/>
        </w:rPr>
        <w:t>)  Bankning xulosasiga ko‘ra qarz oluvchi va birgalikda qarz oluvchi tomonidan Bankka kredit bo‘yicha taqdim etilgan ta’minot turining o‘z qiymatini to‘liq yoki qisman yo‘qotishi yoki haqiqiy bo‘lmay qolishi;</w:t>
      </w:r>
    </w:p>
    <w:p w14:paraId="7A70C635" w14:textId="1D97BD22" w:rsidR="00E72697" w:rsidRPr="00580D07" w:rsidRDefault="009447EF"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9447EF">
        <w:rPr>
          <w:rFonts w:ascii="Times New Roman" w:hAnsi="Times New Roman" w:cs="Times New Roman"/>
          <w:color w:val="000000" w:themeColor="text1"/>
          <w:sz w:val="26"/>
          <w:szCs w:val="26"/>
          <w:lang w:val="uz-Cyrl-UZ"/>
        </w:rPr>
        <w:t>g</w:t>
      </w:r>
      <w:r w:rsidR="00E72697" w:rsidRPr="00580D07">
        <w:rPr>
          <w:rFonts w:ascii="Times New Roman" w:hAnsi="Times New Roman" w:cs="Times New Roman"/>
          <w:color w:val="000000" w:themeColor="text1"/>
          <w:sz w:val="26"/>
          <w:szCs w:val="26"/>
          <w:lang w:val="uz-Cyrl-UZ"/>
        </w:rPr>
        <w:t>) qarz oluvchining, birgalikda qarz oluvchining moliyaviy ahvolining yomonlashishi yoxud kredit shartnomasi bo‘yicha majburiyatlarni muntazam buzilishiga olib keluvchi aniq ma’lumotlarni yashirish;</w:t>
      </w:r>
    </w:p>
    <w:p w14:paraId="5370D185" w14:textId="5CA80135" w:rsidR="00E72697" w:rsidRPr="00580D07" w:rsidRDefault="009447EF"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9447EF">
        <w:rPr>
          <w:rFonts w:ascii="Times New Roman" w:hAnsi="Times New Roman" w:cs="Times New Roman"/>
          <w:color w:val="000000" w:themeColor="text1"/>
          <w:sz w:val="26"/>
          <w:szCs w:val="26"/>
          <w:lang w:val="uz-Cyrl-UZ"/>
        </w:rPr>
        <w:t>h</w:t>
      </w:r>
      <w:r w:rsidR="00E72697" w:rsidRPr="00580D07">
        <w:rPr>
          <w:rFonts w:ascii="Times New Roman" w:hAnsi="Times New Roman" w:cs="Times New Roman"/>
          <w:color w:val="000000" w:themeColor="text1"/>
          <w:sz w:val="26"/>
          <w:szCs w:val="26"/>
          <w:lang w:val="uz-Cyrl-UZ"/>
        </w:rPr>
        <w:t>)  qarz oluvchi va birgalikda qarz oluvchining Bank oldidagi majburiyatlarining bajarilishiga ta’sir qilishi mumkin bo‘lgan boshqa hodisalar;</w:t>
      </w:r>
    </w:p>
    <w:p w14:paraId="2A22B54F" w14:textId="1425DBB0" w:rsidR="00E72697" w:rsidRPr="00580D07" w:rsidRDefault="009447EF" w:rsidP="00E72697">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proofErr w:type="spellStart"/>
      <w:r>
        <w:rPr>
          <w:rFonts w:ascii="Times New Roman" w:hAnsi="Times New Roman" w:cs="Times New Roman"/>
          <w:color w:val="000000" w:themeColor="text1"/>
          <w:sz w:val="26"/>
          <w:szCs w:val="26"/>
          <w:lang w:val="en-US"/>
        </w:rPr>
        <w:t>i</w:t>
      </w:r>
      <w:proofErr w:type="spellEnd"/>
      <w:r w:rsidR="00E72697" w:rsidRPr="00580D07">
        <w:rPr>
          <w:rFonts w:ascii="Times New Roman" w:hAnsi="Times New Roman" w:cs="Times New Roman"/>
          <w:color w:val="000000" w:themeColor="text1"/>
          <w:sz w:val="26"/>
          <w:szCs w:val="26"/>
          <w:lang w:val="uz-Cyrl-UZ"/>
        </w:rPr>
        <w:t>)  ushbu shartnoma bilan bog‘liq bo‘lgan boshqa shartnomalar (garov, sug‘urta va b.) shartlarini buzish.</w:t>
      </w:r>
    </w:p>
    <w:p w14:paraId="109250F3" w14:textId="77777777" w:rsidR="00E72697" w:rsidRPr="00C74176" w:rsidRDefault="00E72697" w:rsidP="00E72697">
      <w:pPr>
        <w:shd w:val="clear" w:color="auto" w:fill="FFFFFF"/>
        <w:tabs>
          <w:tab w:val="left" w:pos="-284"/>
          <w:tab w:val="num" w:pos="960"/>
          <w:tab w:val="left" w:pos="1310"/>
        </w:tabs>
        <w:spacing w:after="0"/>
        <w:ind w:left="34" w:firstLine="709"/>
        <w:jc w:val="both"/>
        <w:rPr>
          <w:rFonts w:ascii="Times New Roman" w:hAnsi="Times New Roman" w:cs="Times New Roman"/>
          <w:color w:val="000000" w:themeColor="text1"/>
          <w:sz w:val="10"/>
          <w:szCs w:val="10"/>
          <w:lang w:val="uz-Cyrl-UZ"/>
        </w:rPr>
      </w:pPr>
    </w:p>
    <w:p w14:paraId="5838250F" w14:textId="0D0BEADD" w:rsidR="00E72697" w:rsidRPr="00580D07" w:rsidRDefault="00E72697"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FORS-MAJOR HOLATLAR</w:t>
      </w:r>
    </w:p>
    <w:p w14:paraId="76A54A3C" w14:textId="663B1759"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580D07">
        <w:rPr>
          <w:rFonts w:ascii="Times New Roman" w:hAnsi="Times New Roman"/>
          <w:color w:val="000000" w:themeColor="text1"/>
          <w:sz w:val="26"/>
          <w:szCs w:val="26"/>
          <w:lang w:val="uz-Cyrl-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 yengib bo‘lmaydigan kuch holatlarining oqibatlari hisoblansa, javobgarlikdan ozod etiladi.</w:t>
      </w:r>
    </w:p>
    <w:p w14:paraId="77022479" w14:textId="2560820A"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Ye</w:t>
      </w:r>
      <w:r w:rsidRPr="00580D07">
        <w:rPr>
          <w:rFonts w:ascii="Times New Roman" w:hAnsi="Times New Roman"/>
          <w:color w:val="000000" w:themeColor="text1"/>
          <w:sz w:val="26"/>
          <w:szCs w:val="26"/>
          <w:lang w:val="uz-Cyrl-UZ"/>
        </w:rPr>
        <w:t>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705B9954" w14:textId="42E12262"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Ye</w:t>
      </w:r>
      <w:r w:rsidRPr="00580D07">
        <w:rPr>
          <w:rFonts w:ascii="Times New Roman" w:hAnsi="Times New Roman"/>
          <w:color w:val="000000" w:themeColor="text1"/>
          <w:sz w:val="26"/>
          <w:szCs w:val="26"/>
          <w:lang w:val="uz-Cyrl-UZ"/>
        </w:rPr>
        <w:t>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0516256E" w14:textId="77777777" w:rsidR="00E72697" w:rsidRPr="00580D07" w:rsidRDefault="00E72697" w:rsidP="00E72697">
      <w:pPr>
        <w:pStyle w:val="a5"/>
        <w:shd w:val="clear" w:color="auto" w:fill="FFFFFF"/>
        <w:tabs>
          <w:tab w:val="left" w:pos="1310"/>
        </w:tabs>
        <w:ind w:left="34" w:firstLine="709"/>
        <w:jc w:val="both"/>
        <w:rPr>
          <w:rFonts w:ascii="Times New Roman" w:hAnsi="Times New Roman"/>
          <w:b/>
          <w:bCs/>
          <w:color w:val="000000" w:themeColor="text1"/>
          <w:sz w:val="26"/>
          <w:szCs w:val="26"/>
          <w:lang w:val="uz-Cyrl-UZ"/>
        </w:rPr>
      </w:pPr>
    </w:p>
    <w:p w14:paraId="3DA68E74" w14:textId="08F4EF7C" w:rsidR="00E72697" w:rsidRPr="00580D07" w:rsidRDefault="00E72697"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 xml:space="preserve">NIZOLARNI HAL </w:t>
      </w:r>
      <w:r w:rsidR="00C2283F" w:rsidRPr="00580D07">
        <w:rPr>
          <w:rFonts w:ascii="Times New Roman" w:hAnsi="Times New Roman"/>
          <w:b/>
          <w:bCs/>
          <w:color w:val="000000" w:themeColor="text1"/>
          <w:sz w:val="26"/>
          <w:szCs w:val="26"/>
          <w:lang w:val="uz-Cyrl-UZ"/>
        </w:rPr>
        <w:t>QILISH</w:t>
      </w:r>
    </w:p>
    <w:p w14:paraId="43A7EF0D" w14:textId="192964C1"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Tomonlar ushbu shartnoma yuzasidan kelib chiqishi mumkin bo‘lgan kelishmovchilik va nizolarni muzokara va maslahatlar yo‘li bilan hal qilishga harakat qiladilar. </w:t>
      </w:r>
    </w:p>
    <w:p w14:paraId="1C8AAD20" w14:textId="26AB23CD"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Ushbu shartnoma bo‘yicha taraflar o‘rtasida kelib chiqqan kelishmovchilik va nizolarni muzokaralar yo‘li bilan hal etilmagan taqdirda, ular O‘zbekiston Respublikasining amaldagi qonunchiligiga asosan kredit mablag‘i ajratilgan BXM/BXO joylashgan hududdagi </w:t>
      </w:r>
      <w:r w:rsidRPr="00580D07">
        <w:rPr>
          <w:rFonts w:ascii="Times New Roman" w:hAnsi="Times New Roman"/>
          <w:sz w:val="26"/>
          <w:szCs w:val="26"/>
          <w:lang w:val="uz-Cyrl-UZ"/>
        </w:rPr>
        <w:t xml:space="preserve">fuqarolik ishlari bo‘yicha tumanlararo sudida </w:t>
      </w:r>
      <w:r w:rsidRPr="00580D07">
        <w:rPr>
          <w:rFonts w:ascii="Times New Roman" w:hAnsi="Times New Roman"/>
          <w:color w:val="000000" w:themeColor="text1"/>
          <w:sz w:val="26"/>
          <w:szCs w:val="26"/>
          <w:lang w:val="uz-Cyrl-UZ"/>
        </w:rPr>
        <w:t>ko‘rib chiqiladi.</w:t>
      </w:r>
    </w:p>
    <w:p w14:paraId="6AB20325" w14:textId="77777777" w:rsidR="00E72697" w:rsidRPr="00C74176" w:rsidRDefault="00E72697" w:rsidP="00E72697">
      <w:pPr>
        <w:pStyle w:val="a5"/>
        <w:shd w:val="clear" w:color="auto" w:fill="FFFFFF"/>
        <w:tabs>
          <w:tab w:val="num" w:pos="960"/>
          <w:tab w:val="left" w:pos="1310"/>
        </w:tabs>
        <w:ind w:left="34" w:firstLine="709"/>
        <w:jc w:val="both"/>
        <w:rPr>
          <w:rFonts w:ascii="Times New Roman" w:hAnsi="Times New Roman"/>
          <w:color w:val="000000" w:themeColor="text1"/>
          <w:sz w:val="10"/>
          <w:szCs w:val="10"/>
          <w:lang w:val="uz-Cyrl-UZ"/>
        </w:rPr>
      </w:pPr>
    </w:p>
    <w:p w14:paraId="4A2F8E1D" w14:textId="4665FF33" w:rsidR="00E72697" w:rsidRPr="00580D07" w:rsidRDefault="00C2283F"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KORRUPSIYAGA QARSHI SHARTLAR</w:t>
      </w:r>
    </w:p>
    <w:p w14:paraId="4B0CBB62" w14:textId="6E1CDDE2"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427D7944" w14:textId="0FFB1F6E"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2A1F74C" w14:textId="3E15D903"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(tel:0-800-120-8888, veb sayt </w:t>
      </w:r>
      <w:hyperlink r:id="rId6" w:history="1">
        <w:r w:rsidRPr="00580D07">
          <w:rPr>
            <w:rFonts w:ascii="Times New Roman" w:hAnsi="Times New Roman"/>
            <w:color w:val="000000" w:themeColor="text1"/>
            <w:sz w:val="26"/>
            <w:szCs w:val="26"/>
            <w:lang w:val="uz-Cyrl-UZ"/>
          </w:rPr>
          <w:t>www.sqb.uz</w:t>
        </w:r>
      </w:hyperlink>
      <w:r w:rsidRPr="00580D07">
        <w:rPr>
          <w:rFonts w:ascii="Times New Roman" w:hAnsi="Times New Roman"/>
          <w:color w:val="000000" w:themeColor="text1"/>
          <w:sz w:val="26"/>
          <w:szCs w:val="26"/>
          <w:lang w:val="uz-Cyrl-UZ"/>
        </w:rPr>
        <w:t xml:space="preserve">, Telegram messenjer SQB AntiKor (@sqbantikor_bot) orqali amalga oshiriladi. </w:t>
      </w:r>
    </w:p>
    <w:p w14:paraId="7A991764" w14:textId="376CBC50" w:rsidR="00E72697" w:rsidRPr="00580D07" w:rsidRDefault="00E72697" w:rsidP="00E72697">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0BC25B17" w14:textId="16DA57E6" w:rsidR="00E72697" w:rsidRPr="00C74176" w:rsidRDefault="00E72697" w:rsidP="00C74176">
      <w:pPr>
        <w:pStyle w:val="a5"/>
        <w:numPr>
          <w:ilvl w:val="1"/>
          <w:numId w:val="36"/>
        </w:numPr>
        <w:shd w:val="clear" w:color="auto" w:fill="FFFFFF"/>
        <w:tabs>
          <w:tab w:val="left" w:pos="1310"/>
        </w:tabs>
        <w:spacing w:after="240"/>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1BDA2619" w14:textId="77777777" w:rsidR="00C74176" w:rsidRPr="00C74176" w:rsidRDefault="00C74176" w:rsidP="00C74176">
      <w:pPr>
        <w:pStyle w:val="a5"/>
        <w:shd w:val="clear" w:color="auto" w:fill="FFFFFF"/>
        <w:tabs>
          <w:tab w:val="left" w:pos="1310"/>
        </w:tabs>
        <w:spacing w:after="240"/>
        <w:ind w:left="743"/>
        <w:jc w:val="both"/>
        <w:rPr>
          <w:rFonts w:ascii="Times New Roman" w:hAnsi="Times New Roman"/>
          <w:color w:val="000000" w:themeColor="text1"/>
          <w:sz w:val="10"/>
          <w:szCs w:val="10"/>
          <w:lang w:val="uz-Cyrl-UZ"/>
        </w:rPr>
      </w:pPr>
    </w:p>
    <w:p w14:paraId="3A2D3176" w14:textId="0540B39B" w:rsidR="00E72697" w:rsidRPr="00580D07" w:rsidRDefault="00D3076C" w:rsidP="005B0B3D">
      <w:pPr>
        <w:pStyle w:val="a5"/>
        <w:numPr>
          <w:ilvl w:val="0"/>
          <w:numId w:val="36"/>
        </w:numPr>
        <w:shd w:val="clear" w:color="auto" w:fill="FFFFFF"/>
        <w:ind w:left="34" w:hanging="34"/>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 xml:space="preserve">SHARTNOMANING </w:t>
      </w:r>
      <w:r w:rsidR="00E72697" w:rsidRPr="00580D07">
        <w:rPr>
          <w:rFonts w:ascii="Times New Roman" w:hAnsi="Times New Roman"/>
          <w:b/>
          <w:bCs/>
          <w:color w:val="000000" w:themeColor="text1"/>
          <w:sz w:val="26"/>
          <w:szCs w:val="26"/>
          <w:lang w:val="uz-Cyrl-UZ"/>
        </w:rPr>
        <w:t xml:space="preserve">AMAL </w:t>
      </w:r>
      <w:r w:rsidRPr="00580D07">
        <w:rPr>
          <w:rFonts w:ascii="Times New Roman" w:hAnsi="Times New Roman"/>
          <w:b/>
          <w:bCs/>
          <w:color w:val="000000" w:themeColor="text1"/>
          <w:sz w:val="26"/>
          <w:szCs w:val="26"/>
          <w:lang w:val="uz-Cyrl-UZ"/>
        </w:rPr>
        <w:t xml:space="preserve">QILISH </w:t>
      </w:r>
      <w:r w:rsidR="00E72697" w:rsidRPr="00580D07">
        <w:rPr>
          <w:rFonts w:ascii="Times New Roman" w:hAnsi="Times New Roman"/>
          <w:b/>
          <w:bCs/>
          <w:color w:val="000000" w:themeColor="text1"/>
          <w:sz w:val="26"/>
          <w:szCs w:val="26"/>
          <w:lang w:val="uz-Cyrl-UZ"/>
        </w:rPr>
        <w:t>MUDDATI, UNI O‘</w:t>
      </w:r>
      <w:r w:rsidRPr="00580D07">
        <w:rPr>
          <w:rFonts w:ascii="Times New Roman" w:hAnsi="Times New Roman"/>
          <w:b/>
          <w:bCs/>
          <w:color w:val="000000" w:themeColor="text1"/>
          <w:sz w:val="26"/>
          <w:szCs w:val="26"/>
          <w:lang w:val="uz-Cyrl-UZ"/>
        </w:rPr>
        <w:t xml:space="preserve">ZGARTIRISH </w:t>
      </w:r>
      <w:r w:rsidR="00E72697" w:rsidRPr="00580D07">
        <w:rPr>
          <w:rFonts w:ascii="Times New Roman" w:hAnsi="Times New Roman"/>
          <w:b/>
          <w:bCs/>
          <w:color w:val="000000" w:themeColor="text1"/>
          <w:sz w:val="26"/>
          <w:szCs w:val="26"/>
          <w:lang w:val="uz-Cyrl-UZ"/>
        </w:rPr>
        <w:t xml:space="preserve">VA BEKOR </w:t>
      </w:r>
      <w:r w:rsidRPr="00580D07">
        <w:rPr>
          <w:rFonts w:ascii="Times New Roman" w:hAnsi="Times New Roman"/>
          <w:b/>
          <w:bCs/>
          <w:color w:val="000000" w:themeColor="text1"/>
          <w:sz w:val="26"/>
          <w:szCs w:val="26"/>
          <w:lang w:val="uz-Cyrl-UZ"/>
        </w:rPr>
        <w:t xml:space="preserve">QILISH </w:t>
      </w:r>
      <w:r w:rsidR="00E72697" w:rsidRPr="00580D07">
        <w:rPr>
          <w:rFonts w:ascii="Times New Roman" w:hAnsi="Times New Roman"/>
          <w:b/>
          <w:bCs/>
          <w:color w:val="000000" w:themeColor="text1"/>
          <w:sz w:val="26"/>
          <w:szCs w:val="26"/>
          <w:lang w:val="uz-Cyrl-UZ"/>
        </w:rPr>
        <w:t>TARTIBI</w:t>
      </w:r>
    </w:p>
    <w:p w14:paraId="14DEAC09" w14:textId="3A656B38" w:rsidR="00E72697" w:rsidRPr="00580D07" w:rsidRDefault="00E72697" w:rsidP="00E72697">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 Ushbu shartnoma imzolangan vaqtdan kuchga kiradi. Bankning kredit berish majburiyati qarz oluvchi tomonidan 30 (o‘ttiz) bank kuni ichida ushbu shartnomada ko‘rsatilgan hujjatlar Bankka taqdim qilingandan so‘ng kuchga kiradi. Hujjatlar 30 (o‘ttiz) bank kuni ichida taqdim etilmaganda, Bank kreditni berishdan bir tomonlama bosh tortishga haqli.</w:t>
      </w:r>
    </w:p>
    <w:p w14:paraId="3D7A92A3" w14:textId="3B7FF52B" w:rsidR="00E72697" w:rsidRDefault="00E72697" w:rsidP="00BC7804">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lastRenderedPageBreak/>
        <w:t xml:space="preserve"> Ushbu shartnoma bo‘yicha majburiyatlar taraflar tomonidan to‘liq bajarilgunga qadar kuchda bo‘ladi.</w:t>
      </w:r>
    </w:p>
    <w:p w14:paraId="35392935" w14:textId="77777777" w:rsid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p>
    <w:p w14:paraId="30D021B5" w14:textId="63CA768D" w:rsidR="00BC7804" w:rsidRPr="00BC7804" w:rsidRDefault="00BC7804" w:rsidP="00BC7804">
      <w:pPr>
        <w:pStyle w:val="a5"/>
        <w:numPr>
          <w:ilvl w:val="0"/>
          <w:numId w:val="36"/>
        </w:numPr>
        <w:shd w:val="clear" w:color="auto" w:fill="FFFFFF"/>
        <w:ind w:left="34" w:hanging="34"/>
        <w:jc w:val="center"/>
        <w:rPr>
          <w:rFonts w:ascii="Times New Roman" w:hAnsi="Times New Roman"/>
          <w:b/>
          <w:bCs/>
          <w:color w:val="000000" w:themeColor="text1"/>
          <w:sz w:val="26"/>
          <w:szCs w:val="26"/>
          <w:lang w:val="uz-Cyrl-UZ"/>
        </w:rPr>
      </w:pPr>
      <w:r w:rsidRPr="00BC7804">
        <w:rPr>
          <w:rFonts w:ascii="Times New Roman" w:hAnsi="Times New Roman"/>
          <w:b/>
          <w:bCs/>
          <w:color w:val="000000" w:themeColor="text1"/>
          <w:sz w:val="26"/>
          <w:szCs w:val="26"/>
          <w:lang w:val="uz-Cyrl-UZ"/>
        </w:rPr>
        <w:t>JINOIY FAOLIYATDAN OLINGAN DAROMADLARNI LEGALLASHTIRISHGA, TERRORIZMNI MOLIYALASHTIRISHGA VA OMMAVIY QIRG‘IN QUROLINI TARQATISHNI MOLIYALASHTIRISHGA QARSHI KURASHISH BO‘YICHA SHARTLAR</w:t>
      </w:r>
    </w:p>
    <w:p w14:paraId="7DBFEC6E" w14:textId="2190E0DB" w:rsidR="00BC7804" w:rsidRPr="00BC7804" w:rsidRDefault="00BC7804" w:rsidP="00BC7804">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 xml:space="preserve"> tomonidan bank xizmati va (yoki) mahsulotlaridan foydalangan holda gumonli va (yoki) shubhali operatsiyalar amalga oshirilganligi aniqlangan taqdirda, Bank bajarilgan operatsiyalarning qonuniyligi to‘g‘risida 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dan yozma tushuntirish va asoslantiruvchi hujjatlar taqdim etilmaguncha xizmat ko‘rsatishni to‘xtatib turish va (yoki) rad etish huquqiga ega. (Gumonli va shubhali operatsiyalarga ta’rif amaldagi qonunchilik hamda Nizom №2886ga muvofiq belgilanadi).</w:t>
      </w:r>
    </w:p>
    <w:p w14:paraId="46DE237C" w14:textId="716F92E7" w:rsidR="00BC7804" w:rsidRPr="00BC7804" w:rsidRDefault="00BC7804" w:rsidP="00BC7804">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Bank quyidagi hollarda Qarz oluvch</w:t>
      </w:r>
      <w:r w:rsidRPr="00BC7804">
        <w:rPr>
          <w:rFonts w:ascii="Times New Roman" w:hAnsi="Times New Roman"/>
          <w:color w:val="000000" w:themeColor="text1"/>
          <w:sz w:val="26"/>
          <w:szCs w:val="26"/>
          <w:lang w:val="uz-Cyrl-UZ"/>
        </w:rPr>
        <w:t>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ni oldindan xabardor qilmasdan operatsiyalarni amalga oshirishni to‘xtatib turadi (bunda hisobvaraqqa pul mablag‘larini kiritish operatsiyalari mustasno) va (yoki) pul mablag‘larini yoki boshqa mol-mulkni bloklaydi:</w:t>
      </w:r>
    </w:p>
    <w:p w14:paraId="530418B3" w14:textId="77777777"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 operatsiya ishtirokchilaridan biri terrorchilik faoliyatida yoki ommaviy qirg‘in qurolini tarqatishda ishtirok etayotgan yoki ishtirok etishda gumon qilinayotgan shaxslar ro‘yxatiga kiritilgan bo‘lsa;</w:t>
      </w:r>
    </w:p>
    <w:p w14:paraId="5F345DE5" w14:textId="77777777"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 operatsiya ishtirokchilaridan biri ro‘yxatga kiritilgan shaxs nomidan yoki uning topshirig‘iga asosan harakat qilayotgan bo‘lsa;</w:t>
      </w:r>
    </w:p>
    <w:p w14:paraId="77031658" w14:textId="77777777"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 operatsiyani amalga oshirishda foydalanilayotgan pul mablag‘lari yoki boshqa mol-mulk to‘liq yoki qisman ro‘yxatga kiritilgan shaxsga tegishli yoki uning nazorati ostida bo‘lsa;</w:t>
      </w:r>
    </w:p>
    <w:p w14:paraId="4C7D2D59" w14:textId="77777777"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 operatsiya ishtirokchisi bo‘lgan yuridik shaxs ro‘yxatga kiritilgan shaxsning mulkida yoki nazorati ostida bo‘lsa;</w:t>
      </w:r>
    </w:p>
    <w:p w14:paraId="79418113" w14:textId="77777777"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 pul mablag‘lari yoki boshqa mol-mulk ro‘yxatga kiritilgan shaxslarga bevosita yoki bilvosita tegishli bo‘lsa yoxud ularga aloqador manbalardan olingan bo‘lsa.</w:t>
      </w:r>
    </w:p>
    <w:p w14:paraId="6101BC9F" w14:textId="6063A592" w:rsidR="00BC7804" w:rsidRPr="00BC7804" w:rsidRDefault="00BC7804" w:rsidP="00BC7804">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 xml:space="preserve"> Bankning talabiga binoan o‘zining identifikatsiya ma’lumotlarini, yakuniy benefisiar mulkdor (UBO) to‘g‘risidagi ma’lumotlarni hamda operatsiyalarning iqtisodiy mazmunini tasdiqlovchi hujjatlarni taqdim etishi shart.</w:t>
      </w:r>
    </w:p>
    <w:p w14:paraId="1AAE1062" w14:textId="69D3C367"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 xml:space="preserve"> taqdim etilgan ma’lumotlarning to‘g‘riligi, to‘liqligi va dolzarbligi uchun javobgar hisoblanadi hamda ular o‘zgargan taqdirda darhol Bankni xabardor qilishi lozim.</w:t>
      </w:r>
    </w:p>
    <w:p w14:paraId="22B7334E" w14:textId="07A4BEBE" w:rsidR="00BC7804" w:rsidRPr="00BC7804" w:rsidRDefault="00BC7804" w:rsidP="00BC7804">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Bank 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ni identifikatsiya qilish (KYC), qayta identifikatsiya qilish (re-KYC), shuningdek, zarur hollarda kengaytirilgan tekshiruv (EDD) o‘tkazish huquqiga ega.</w:t>
      </w:r>
    </w:p>
    <w:p w14:paraId="6937F78C" w14:textId="3FC0D45A"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Bank 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 xml:space="preserve"> va uning benefitsiarlarini milliy va xalqaro ro‘yxatlar bo‘yicha tekshiradi hamda muntazam ravishda qayta skrining </w:t>
      </w:r>
      <w:r>
        <w:rPr>
          <w:rFonts w:ascii="Times New Roman" w:hAnsi="Times New Roman"/>
          <w:color w:val="000000" w:themeColor="text1"/>
          <w:sz w:val="26"/>
          <w:szCs w:val="26"/>
          <w:lang w:val="en-US"/>
        </w:rPr>
        <w:br/>
      </w:r>
      <w:r w:rsidRPr="00BC7804">
        <w:rPr>
          <w:rFonts w:ascii="Times New Roman" w:hAnsi="Times New Roman"/>
          <w:color w:val="000000" w:themeColor="text1"/>
          <w:sz w:val="26"/>
          <w:szCs w:val="26"/>
          <w:lang w:val="uz-Cyrl-UZ"/>
        </w:rPr>
        <w:t>(re-screening) amalga oshiradi.</w:t>
      </w:r>
    </w:p>
    <w:p w14:paraId="2320A940" w14:textId="6BB2A715" w:rsidR="00BC7804" w:rsidRPr="00BC7804" w:rsidRDefault="00BC7804" w:rsidP="00BC7804">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Bank 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dan operatsiyalar, mablag‘lar kelib chiqish manbalari, kontragentlar va boshqa zarur ma’lumotlar yuzasidan qo‘shimcha hujjat va axborotlarni talab qilish huquqiga ega.</w:t>
      </w:r>
    </w:p>
    <w:p w14:paraId="3709CB9A" w14:textId="639F671F"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 xml:space="preserve"> tomonidan talab etilgan ma’lumotlar belgilangan muddatda taqdim etilmagan taqdirda, Bank operatsiyalarni amalga oshirishni rad etish, xizmat ko‘rsatishni to‘xtatish yoki cheklash huquqiga ega.</w:t>
      </w:r>
    </w:p>
    <w:p w14:paraId="0DD49423" w14:textId="5A7A0FCA" w:rsidR="00BC7804" w:rsidRPr="00BC7804" w:rsidRDefault="00BC7804" w:rsidP="00BC7804">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lastRenderedPageBreak/>
        <w:t>Bank shubhali operatsiyalar to‘g‘risida vakolatli organlarga qonunchilikda belgilangan tartibda axborot taqdim etadi hamda bunday axborot berilganligi to‘g‘risida Qarz oluvchini xabardor qilmaslik huquqiga ega.</w:t>
      </w:r>
    </w:p>
    <w:p w14:paraId="2F43B73E" w14:textId="7C04AA6A" w:rsidR="00BC7804" w:rsidRPr="00BC7804" w:rsidRDefault="00BC7804" w:rsidP="00BC7804">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Bank 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larga xizmat ko‘rsatishda riskga asoslangan yondashuvni qo‘llaydi hamda yuqori darajadagi xavf aniqlangan hollarda operatsiyalarni amalga oshirishni cheklash yoki rad etish huquqiga ega.</w:t>
      </w:r>
    </w:p>
    <w:p w14:paraId="53D985A9" w14:textId="5E0999C6"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Yuqori xavfli 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ga nisbatan kengaytirilgan nazorat choralarini qo‘llash va qo‘shimcha tekshiruvlar o‘tkazish huquqiga ega.</w:t>
      </w:r>
    </w:p>
    <w:p w14:paraId="5AE990D0" w14:textId="67D40F4D" w:rsidR="00BC7804" w:rsidRPr="00BC7804" w:rsidRDefault="00BC7804" w:rsidP="00BC7804">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Quyidagi hollarda Bank shartnomani bir tomonlama bekor qilishga haqli:</w:t>
      </w:r>
    </w:p>
    <w:p w14:paraId="4D657565" w14:textId="315D3418"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 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 xml:space="preserve"> tomonidan AML/CFT talablariga rioya etilmagan taqdirda;</w:t>
      </w:r>
    </w:p>
    <w:p w14:paraId="48558ADE" w14:textId="77777777"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 noto‘g‘ri, to‘liq bo‘lmagan yoki yolg‘on ma’lumotlar taqdim etilganda;</w:t>
      </w:r>
    </w:p>
    <w:p w14:paraId="14BD4510" w14:textId="5FA45D86" w:rsidR="00BC7804" w:rsidRPr="00BC7804"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 Qarz oluvchi</w:t>
      </w:r>
      <w:r w:rsidRPr="00580D07">
        <w:rPr>
          <w:rFonts w:ascii="Times New Roman" w:hAnsi="Times New Roman"/>
          <w:sz w:val="26"/>
          <w:szCs w:val="26"/>
          <w:lang w:val="uz-Cyrl-UZ"/>
        </w:rPr>
        <w:t>/Birgalikda qarz oluvchi</w:t>
      </w:r>
      <w:r w:rsidRPr="00BC7804">
        <w:rPr>
          <w:rFonts w:ascii="Times New Roman" w:hAnsi="Times New Roman"/>
          <w:color w:val="000000" w:themeColor="text1"/>
          <w:sz w:val="26"/>
          <w:szCs w:val="26"/>
          <w:lang w:val="uz-Cyrl-UZ"/>
        </w:rPr>
        <w:t xml:space="preserve"> Bank bilan hamkorlik qilishdan bosh tortganda;</w:t>
      </w:r>
    </w:p>
    <w:p w14:paraId="1B737692" w14:textId="3C0F2532" w:rsidR="00BC7804" w:rsidRPr="00580D07" w:rsidRDefault="00BC7804" w:rsidP="00BC7804">
      <w:pPr>
        <w:pStyle w:val="a5"/>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BC7804">
        <w:rPr>
          <w:rFonts w:ascii="Times New Roman" w:hAnsi="Times New Roman"/>
          <w:color w:val="000000" w:themeColor="text1"/>
          <w:sz w:val="26"/>
          <w:szCs w:val="26"/>
          <w:lang w:val="uz-Cyrl-UZ"/>
        </w:rPr>
        <w:t>- yuqori darajadagi AML/CFT riski aniqlanganda.</w:t>
      </w:r>
    </w:p>
    <w:p w14:paraId="225847FD" w14:textId="77777777" w:rsidR="00E72697" w:rsidRPr="00C74176" w:rsidRDefault="00E72697" w:rsidP="00E72697">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10"/>
          <w:szCs w:val="10"/>
          <w:lang w:val="uz-Cyrl-UZ"/>
        </w:rPr>
      </w:pPr>
    </w:p>
    <w:p w14:paraId="2FCE8768" w14:textId="100EE8BC" w:rsidR="00E72697" w:rsidRPr="00580D07" w:rsidRDefault="00D3076C" w:rsidP="00E72697">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580D07">
        <w:rPr>
          <w:rFonts w:ascii="Times New Roman" w:hAnsi="Times New Roman"/>
          <w:b/>
          <w:bCs/>
          <w:color w:val="000000" w:themeColor="text1"/>
          <w:sz w:val="26"/>
          <w:szCs w:val="26"/>
          <w:lang w:val="uz-Cyrl-UZ"/>
        </w:rPr>
        <w:t>BOSHQA SHARTLAR</w:t>
      </w:r>
    </w:p>
    <w:p w14:paraId="68B1D856" w14:textId="0D857AFA"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Ushbu shartnoma tomonlar uni imzolagan vaqtdan boshlab kuchga kiradi va majburiyatlar to‘liq bajarilguniga qadar amal qiladi.</w:t>
      </w:r>
    </w:p>
    <w:p w14:paraId="09C5517C" w14:textId="10FD8247"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Qarz oluvchi va birgalikda qarz oluvchi ipoteka krediti hisobiga sotib olingan uy-joyni Bankning yozma roziligisiz qayta qurish va o‘zgartirish huquqiga ega emas.</w:t>
      </w:r>
    </w:p>
    <w:p w14:paraId="71D3A749" w14:textId="4D1BB505"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Ipoteka krediti hisobiga sotib olingan uy-joyni Bankning yozma roziligisiz qayta qurganlik va o‘zgartirganlik uchun qarz oluvchi va birgalikda qarz oluvchi qonunchilikda belgilangan tartibda javobgar bo‘ladi va uy-joyni o‘z hisobidan avvalgi holatiga keltirish majburiyatini oladi.</w:t>
      </w:r>
    </w:p>
    <w:p w14:paraId="5FC57FEC" w14:textId="574C8FB6"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Ushbu shartnomani o‘zgartirish va bekor qilish tomonlarning kelishuviga ko‘ra yoki O‘zbekiston Respublikasining qonun hujjatlariga muvofiq sud tartibida amalga oshirilishi mumkin.  Ushbu shartnomaga barcha o‘zgartirish va qo‘shimchalar, yozma shaklda tuzilib, tomonlarning vakillari tomonidan imzolangan vaqtdan haqiqiy hisoblanadi.</w:t>
      </w:r>
    </w:p>
    <w:p w14:paraId="36C969DC" w14:textId="4C3C3875"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Bank o‘z hohishiga ko‘ra qarz oluvchiga nisbatan ushbu shartnomada belgilangan har qanday huquqdan foydalanishi yoki foydalanmasligi mumkin. Bank tomonidan mazkur huquqlardan foydalanmaslik yoki qisman foydalanish, mazkur huquqlardan voz kechilganligini anglatmaydi va Bank keyinchalik ulardan har qanday vaqtda foydalanishi mumkin. </w:t>
      </w:r>
    </w:p>
    <w:p w14:paraId="67EEF0B1" w14:textId="25D27191"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 xml:space="preserve">Qarz oluvchi/Birgalikda qarz oluvchi, jismoniy shaxsga talluqli bo‘lgan yoki uni identifikatsiya qilish imkonini beradigan axborotlarni/ma’lumotlarni Bank tomonidan uchinchi shaslarga berilishiga yoki ulardan foydalanishiga o‘z roziligini beradi.  </w:t>
      </w:r>
    </w:p>
    <w:p w14:paraId="549492FC" w14:textId="37B0BA61"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Mazkur shartnomada ko‘zda tutilmagan, u bilan bog‘liq bo‘lgan barcha munosabatlar O‘zbekiston Respublikasi amaldagi qonunchiligi bilan tartibga solinadi.</w:t>
      </w:r>
    </w:p>
    <w:p w14:paraId="62D7C1D5" w14:textId="106F3239"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Tomonlarning bank rekvizitlari, manzillari, turar joylari o‘zgargan hollarda albatta bir-birlarini 10 kun ichida yozma ravishda xabardor qilishlari shart.</w:t>
      </w:r>
    </w:p>
    <w:p w14:paraId="0A3404FD" w14:textId="0C4BF873" w:rsidR="00E72697" w:rsidRPr="00580D07" w:rsidRDefault="00E72697" w:rsidP="00E72697">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580D07">
        <w:rPr>
          <w:rFonts w:ascii="Times New Roman" w:hAnsi="Times New Roman"/>
          <w:color w:val="000000" w:themeColor="text1"/>
          <w:sz w:val="26"/>
          <w:szCs w:val="26"/>
          <w:lang w:val="uz-Cyrl-UZ"/>
        </w:rPr>
        <w:t>Mazkur shartnoma o‘zbek tilida tuzilgan. Ushbu shartnoma _____ nusxada tuzilgan bo‘lib, tomonlarning har biri uchun bir xil yuridik kuchga ega bo‘lib hisoblanadi.</w:t>
      </w:r>
    </w:p>
    <w:p w14:paraId="08B01403" w14:textId="77777777" w:rsidR="00E72697" w:rsidRPr="00C74176" w:rsidRDefault="00E72697" w:rsidP="00E72697">
      <w:pPr>
        <w:shd w:val="clear" w:color="auto" w:fill="FFFFFF"/>
        <w:tabs>
          <w:tab w:val="left" w:pos="1310"/>
        </w:tabs>
        <w:spacing w:after="0"/>
        <w:ind w:left="34" w:firstLine="709"/>
        <w:jc w:val="both"/>
        <w:rPr>
          <w:rFonts w:ascii="Times New Roman" w:hAnsi="Times New Roman" w:cs="Times New Roman"/>
          <w:sz w:val="10"/>
          <w:szCs w:val="10"/>
          <w:lang w:val="uz-Cyrl-UZ"/>
        </w:rPr>
      </w:pPr>
    </w:p>
    <w:p w14:paraId="65FC701C" w14:textId="3A7A3077" w:rsidR="00E72697" w:rsidRPr="00580D07" w:rsidRDefault="00E72697" w:rsidP="007327C3">
      <w:pPr>
        <w:pStyle w:val="a5"/>
        <w:numPr>
          <w:ilvl w:val="0"/>
          <w:numId w:val="36"/>
        </w:numPr>
        <w:ind w:left="34" w:firstLine="250"/>
        <w:jc w:val="center"/>
        <w:rPr>
          <w:rFonts w:ascii="Times New Roman" w:hAnsi="Times New Roman"/>
          <w:b/>
          <w:sz w:val="26"/>
          <w:szCs w:val="26"/>
        </w:rPr>
      </w:pPr>
      <w:r w:rsidRPr="00580D07">
        <w:rPr>
          <w:rFonts w:ascii="Times New Roman" w:hAnsi="Times New Roman"/>
          <w:b/>
          <w:sz w:val="26"/>
          <w:szCs w:val="26"/>
        </w:rPr>
        <w:t>TOMONLARNING MANZILLARI</w:t>
      </w:r>
      <w:r w:rsidRPr="00580D07">
        <w:rPr>
          <w:rFonts w:ascii="Times New Roman" w:hAnsi="Times New Roman"/>
          <w:b/>
          <w:sz w:val="26"/>
          <w:szCs w:val="26"/>
          <w:lang w:val="uz-Cyrl-UZ"/>
        </w:rPr>
        <w:t>,</w:t>
      </w:r>
      <w:r w:rsidRPr="00580D07">
        <w:rPr>
          <w:rFonts w:ascii="Times New Roman" w:hAnsi="Times New Roman"/>
          <w:b/>
          <w:sz w:val="26"/>
          <w:szCs w:val="26"/>
        </w:rPr>
        <w:t xml:space="preserve"> REKVIZITLARI</w:t>
      </w:r>
      <w:r w:rsidRPr="00580D07">
        <w:rPr>
          <w:rFonts w:ascii="Times New Roman" w:hAnsi="Times New Roman"/>
          <w:b/>
          <w:sz w:val="26"/>
          <w:szCs w:val="26"/>
          <w:lang w:val="uz-Cyrl-UZ"/>
        </w:rPr>
        <w:t xml:space="preserve"> VA</w:t>
      </w:r>
      <w:r w:rsidRPr="00580D07">
        <w:rPr>
          <w:rFonts w:ascii="Times New Roman" w:hAnsi="Times New Roman"/>
          <w:b/>
          <w:sz w:val="26"/>
          <w:szCs w:val="26"/>
        </w:rPr>
        <w:t xml:space="preserve"> IMZOLARI</w:t>
      </w:r>
    </w:p>
    <w:tbl>
      <w:tblPr>
        <w:tblpPr w:leftFromText="180" w:rightFromText="180" w:vertAnchor="text" w:horzAnchor="margin" w:tblpXSpec="center" w:tblpY="269"/>
        <w:tblOverlap w:val="never"/>
        <w:tblW w:w="9490"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3111"/>
        <w:gridCol w:w="2835"/>
        <w:gridCol w:w="3544"/>
      </w:tblGrid>
      <w:tr w:rsidR="00AC5D5D" w:rsidRPr="00A23DA1" w14:paraId="7C29F6B6" w14:textId="77777777" w:rsidTr="00AC5D5D">
        <w:trPr>
          <w:trHeight w:val="273"/>
        </w:trPr>
        <w:tc>
          <w:tcPr>
            <w:tcW w:w="3111" w:type="dxa"/>
            <w:tcBorders>
              <w:top w:val="single" w:sz="6" w:space="0" w:color="auto"/>
              <w:left w:val="single" w:sz="6" w:space="0" w:color="auto"/>
              <w:bottom w:val="nil"/>
              <w:right w:val="single" w:sz="6" w:space="0" w:color="auto"/>
            </w:tcBorders>
          </w:tcPr>
          <w:p w14:paraId="7F755A09" w14:textId="77777777" w:rsidR="00AC5D5D" w:rsidRPr="006F5E40"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Bank</w:t>
            </w:r>
          </w:p>
          <w:p w14:paraId="540BF598" w14:textId="77777777" w:rsidR="00AC5D5D" w:rsidRPr="006F5E40"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Cs/>
                <w:sz w:val="26"/>
                <w:szCs w:val="26"/>
                <w:lang w:val="uz-Latn-UZ"/>
              </w:rPr>
              <w:t>[filial_name]</w:t>
            </w:r>
          </w:p>
        </w:tc>
        <w:tc>
          <w:tcPr>
            <w:tcW w:w="2835" w:type="dxa"/>
            <w:tcBorders>
              <w:top w:val="single" w:sz="6" w:space="0" w:color="auto"/>
              <w:left w:val="single" w:sz="6" w:space="0" w:color="auto"/>
              <w:bottom w:val="nil"/>
              <w:right w:val="single" w:sz="6" w:space="0" w:color="auto"/>
            </w:tcBorders>
          </w:tcPr>
          <w:p w14:paraId="69D99877" w14:textId="77777777" w:rsidR="00AC5D5D" w:rsidRPr="006F5E40"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Qarz oluvchi</w:t>
            </w:r>
          </w:p>
          <w:p w14:paraId="5BBAFBAC" w14:textId="77777777" w:rsidR="00AC5D5D" w:rsidRPr="006F5E40"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Cs/>
                <w:sz w:val="26"/>
                <w:szCs w:val="26"/>
                <w:lang w:val="uz-Latn-UZ"/>
              </w:rPr>
              <w:t>[client_name]</w:t>
            </w:r>
          </w:p>
        </w:tc>
        <w:tc>
          <w:tcPr>
            <w:tcW w:w="3544" w:type="dxa"/>
            <w:tcBorders>
              <w:top w:val="single" w:sz="6" w:space="0" w:color="auto"/>
              <w:left w:val="single" w:sz="6" w:space="0" w:color="auto"/>
              <w:bottom w:val="nil"/>
              <w:right w:val="single" w:sz="6" w:space="0" w:color="auto"/>
            </w:tcBorders>
          </w:tcPr>
          <w:p w14:paraId="2F55EBA6" w14:textId="77777777" w:rsidR="00AC5D5D" w:rsidRPr="006F5E40"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Birgalikda qarz oluvchi</w:t>
            </w:r>
          </w:p>
          <w:p w14:paraId="0E3E03F1" w14:textId="77777777" w:rsidR="00AC5D5D" w:rsidRPr="006F5E40" w:rsidRDefault="00AC5D5D" w:rsidP="00E216F7">
            <w:pPr>
              <w:tabs>
                <w:tab w:val="left" w:pos="1276"/>
                <w:tab w:val="left" w:pos="3823"/>
              </w:tabs>
              <w:spacing w:after="0"/>
              <w:ind w:left="27" w:firstLine="27"/>
              <w:jc w:val="center"/>
              <w:rPr>
                <w:rFonts w:ascii="Times New Roman" w:hAnsi="Times New Roman" w:cs="Times New Roman"/>
                <w:bCs/>
                <w:sz w:val="26"/>
                <w:szCs w:val="26"/>
                <w:lang w:val="uz-Latn-UZ"/>
              </w:rPr>
            </w:pPr>
            <w:r w:rsidRPr="00FD2E22">
              <w:rPr>
                <w:rFonts w:ascii="Times New Roman" w:hAnsi="Times New Roman" w:cs="Times New Roman"/>
                <w:bCs/>
                <w:sz w:val="26"/>
                <w:szCs w:val="26"/>
                <w:lang w:val="uz-Latn-UZ"/>
              </w:rPr>
              <w:t>[coborrowers_Name]</w:t>
            </w:r>
          </w:p>
        </w:tc>
      </w:tr>
      <w:tr w:rsidR="00AC5D5D" w:rsidRPr="00BC7804" w14:paraId="151B93C0" w14:textId="77777777" w:rsidTr="00AC5D5D">
        <w:trPr>
          <w:trHeight w:val="262"/>
        </w:trPr>
        <w:tc>
          <w:tcPr>
            <w:tcW w:w="3111" w:type="dxa"/>
            <w:tcBorders>
              <w:top w:val="single" w:sz="6" w:space="0" w:color="auto"/>
              <w:left w:val="single" w:sz="6" w:space="0" w:color="auto"/>
              <w:bottom w:val="single" w:sz="6" w:space="0" w:color="auto"/>
              <w:right w:val="single" w:sz="6" w:space="0" w:color="auto"/>
            </w:tcBorders>
          </w:tcPr>
          <w:p w14:paraId="70EA8CDD" w14:textId="77777777" w:rsidR="00AC5D5D" w:rsidRDefault="00AC5D5D" w:rsidP="00E216F7">
            <w:pPr>
              <w:tabs>
                <w:tab w:val="left" w:pos="1276"/>
              </w:tabs>
              <w:spacing w:after="0" w:line="240" w:lineRule="auto"/>
              <w:ind w:left="27" w:firstLine="27"/>
              <w:jc w:val="center"/>
              <w:rPr>
                <w:rFonts w:ascii="Times New Roman" w:hAnsi="Times New Roman" w:cs="Times New Roman"/>
                <w:bCs/>
                <w:sz w:val="26"/>
                <w:szCs w:val="26"/>
                <w:lang w:val="uz-Latn-UZ"/>
              </w:rPr>
            </w:pPr>
            <w:r w:rsidRPr="006F5E40">
              <w:rPr>
                <w:rFonts w:ascii="Times New Roman" w:hAnsi="Times New Roman" w:cs="Times New Roman"/>
                <w:b/>
                <w:sz w:val="26"/>
                <w:szCs w:val="26"/>
                <w:lang w:val="uz-Latn-UZ"/>
              </w:rPr>
              <w:lastRenderedPageBreak/>
              <w:t>Manzil:</w:t>
            </w:r>
            <w:r w:rsidRPr="006F5E40">
              <w:rPr>
                <w:rFonts w:ascii="Times New Roman" w:hAnsi="Times New Roman" w:cs="Times New Roman"/>
                <w:bCs/>
                <w:sz w:val="26"/>
                <w:szCs w:val="26"/>
                <w:lang w:val="uz-Latn-UZ"/>
              </w:rPr>
              <w:t xml:space="preserve"> [filial_address]</w:t>
            </w:r>
          </w:p>
          <w:p w14:paraId="712AF816" w14:textId="77777777" w:rsidR="00AC5D5D"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MFO:00440</w:t>
            </w:r>
          </w:p>
          <w:p w14:paraId="187C634C" w14:textId="77777777" w:rsidR="00AC5D5D" w:rsidRPr="006F5E40"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STIR:</w:t>
            </w:r>
            <w:r w:rsidRPr="006F5E40">
              <w:rPr>
                <w:rFonts w:ascii="Times New Roman" w:hAnsi="Times New Roman" w:cs="Times New Roman"/>
                <w:bCs/>
                <w:sz w:val="26"/>
                <w:szCs w:val="26"/>
                <w:lang w:val="uz-Latn-UZ"/>
              </w:rPr>
              <w:t xml:space="preserve"> [filial_inn]</w:t>
            </w:r>
          </w:p>
        </w:tc>
        <w:tc>
          <w:tcPr>
            <w:tcW w:w="2835" w:type="dxa"/>
            <w:tcBorders>
              <w:top w:val="single" w:sz="6" w:space="0" w:color="auto"/>
              <w:left w:val="single" w:sz="6" w:space="0" w:color="auto"/>
              <w:bottom w:val="single" w:sz="6" w:space="0" w:color="auto"/>
              <w:right w:val="single" w:sz="6" w:space="0" w:color="auto"/>
            </w:tcBorders>
          </w:tcPr>
          <w:p w14:paraId="76FA2576" w14:textId="77777777" w:rsidR="00AC5D5D" w:rsidRDefault="00AC5D5D" w:rsidP="00E216F7">
            <w:pPr>
              <w:tabs>
                <w:tab w:val="left" w:pos="1276"/>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b/>
                <w:sz w:val="26"/>
                <w:szCs w:val="26"/>
                <w:lang w:val="uz-Latn-UZ"/>
              </w:rPr>
              <w:t>Manzil:</w:t>
            </w:r>
            <w:r w:rsidRPr="006F5E40">
              <w:rPr>
                <w:rFonts w:ascii="Times New Roman" w:hAnsi="Times New Roman" w:cs="Times New Roman"/>
                <w:sz w:val="26"/>
                <w:szCs w:val="26"/>
                <w:lang w:val="uz-Latn-UZ"/>
              </w:rPr>
              <w:t xml:space="preserve"> [client_address]</w:t>
            </w:r>
          </w:p>
          <w:p w14:paraId="757C0B50" w14:textId="77777777" w:rsidR="00AC5D5D" w:rsidRPr="006F5E40" w:rsidRDefault="00AC5D5D" w:rsidP="00E216F7">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Pasport ma’lumotlari:</w:t>
            </w:r>
          </w:p>
          <w:p w14:paraId="32CAE82F" w14:textId="77777777" w:rsidR="00AC5D5D" w:rsidRPr="006F5E40" w:rsidRDefault="00AC5D5D" w:rsidP="00E216F7">
            <w:pPr>
              <w:tabs>
                <w:tab w:val="left" w:pos="177"/>
                <w:tab w:val="left" w:pos="1276"/>
                <w:tab w:val="left" w:pos="1354"/>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sz w:val="26"/>
                <w:szCs w:val="26"/>
                <w:lang w:val="uz-Latn-UZ"/>
              </w:rPr>
              <w:t>[client_pass_number]</w:t>
            </w:r>
          </w:p>
          <w:p w14:paraId="2D3A311C" w14:textId="77777777" w:rsidR="00AC5D5D" w:rsidRDefault="00AC5D5D" w:rsidP="00E216F7">
            <w:pPr>
              <w:tabs>
                <w:tab w:val="left" w:pos="1276"/>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sz w:val="26"/>
                <w:szCs w:val="26"/>
                <w:lang w:val="uz-Latn-UZ"/>
              </w:rPr>
              <w:t>[client_pass_reg_date]</w:t>
            </w:r>
          </w:p>
          <w:p w14:paraId="2C7AD770" w14:textId="77777777" w:rsidR="00AC5D5D" w:rsidRPr="006F5E40"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Telefon:</w:t>
            </w:r>
            <w:r w:rsidRPr="006F5E40">
              <w:rPr>
                <w:rFonts w:ascii="Times New Roman" w:hAnsi="Times New Roman" w:cs="Times New Roman"/>
                <w:bCs/>
                <w:sz w:val="26"/>
                <w:szCs w:val="26"/>
                <w:lang w:val="uz-Latn-UZ"/>
              </w:rPr>
              <w:t xml:space="preserve"> [client_phone]</w:t>
            </w:r>
          </w:p>
        </w:tc>
        <w:tc>
          <w:tcPr>
            <w:tcW w:w="3544" w:type="dxa"/>
            <w:tcBorders>
              <w:top w:val="single" w:sz="6" w:space="0" w:color="auto"/>
              <w:left w:val="single" w:sz="6" w:space="0" w:color="auto"/>
              <w:bottom w:val="single" w:sz="6" w:space="0" w:color="auto"/>
              <w:right w:val="single" w:sz="6" w:space="0" w:color="auto"/>
            </w:tcBorders>
          </w:tcPr>
          <w:p w14:paraId="7FA7BC79" w14:textId="77777777" w:rsidR="00AC5D5D"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Manzil: ____________________________________________</w:t>
            </w:r>
          </w:p>
          <w:p w14:paraId="60F67786" w14:textId="77777777" w:rsidR="00AC5D5D" w:rsidRPr="006F5E40" w:rsidRDefault="00AC5D5D" w:rsidP="00E216F7">
            <w:pPr>
              <w:tabs>
                <w:tab w:val="left" w:pos="1276"/>
              </w:tabs>
              <w:spacing w:after="0"/>
              <w:ind w:left="27" w:firstLine="27"/>
              <w:rPr>
                <w:rFonts w:ascii="Times New Roman" w:hAnsi="Times New Roman" w:cs="Times New Roman"/>
                <w:sz w:val="26"/>
                <w:szCs w:val="26"/>
                <w:lang w:val="uz-Latn-UZ"/>
              </w:rPr>
            </w:pPr>
            <w:r w:rsidRPr="006F5E40">
              <w:rPr>
                <w:rFonts w:ascii="Times New Roman" w:hAnsi="Times New Roman" w:cs="Times New Roman"/>
                <w:bCs/>
                <w:sz w:val="26"/>
                <w:szCs w:val="26"/>
                <w:lang w:val="uz-Latn-UZ"/>
              </w:rPr>
              <w:t>Pasport ma’lumotlari:</w:t>
            </w:r>
            <w:r w:rsidRPr="006F5E40">
              <w:rPr>
                <w:rFonts w:ascii="Times New Roman" w:hAnsi="Times New Roman" w:cs="Times New Roman"/>
                <w:sz w:val="26"/>
                <w:szCs w:val="26"/>
                <w:lang w:val="uz-Latn-UZ"/>
              </w:rPr>
              <w:t xml:space="preserve"> [coborrowers_passport_data]</w:t>
            </w:r>
          </w:p>
          <w:p w14:paraId="6A543C66" w14:textId="77777777" w:rsidR="00AC5D5D" w:rsidRDefault="00AC5D5D" w:rsidP="00E216F7">
            <w:pPr>
              <w:tabs>
                <w:tab w:val="left" w:pos="1276"/>
              </w:tabs>
              <w:spacing w:after="0" w:line="240" w:lineRule="auto"/>
              <w:ind w:left="27" w:firstLine="27"/>
              <w:rPr>
                <w:rFonts w:ascii="Times New Roman" w:hAnsi="Times New Roman" w:cs="Times New Roman"/>
                <w:sz w:val="26"/>
                <w:szCs w:val="26"/>
                <w:lang w:val="uz-Latn-UZ"/>
              </w:rPr>
            </w:pPr>
            <w:r w:rsidRPr="006F5E40">
              <w:rPr>
                <w:rFonts w:ascii="Times New Roman" w:hAnsi="Times New Roman" w:cs="Times New Roman"/>
                <w:sz w:val="26"/>
                <w:szCs w:val="26"/>
                <w:lang w:val="uz-Latn-UZ"/>
              </w:rPr>
              <w:t>[co_borrower_doc_rdate]</w:t>
            </w:r>
          </w:p>
          <w:p w14:paraId="3C9E0466" w14:textId="77777777" w:rsidR="00AC5D5D" w:rsidRPr="007C5A8D" w:rsidRDefault="00AC5D5D" w:rsidP="00E216F7">
            <w:pPr>
              <w:tabs>
                <w:tab w:val="left" w:pos="1276"/>
              </w:tabs>
              <w:spacing w:after="0" w:line="240" w:lineRule="auto"/>
              <w:ind w:left="27" w:firstLine="27"/>
              <w:rPr>
                <w:rFonts w:ascii="Times New Roman" w:hAnsi="Times New Roman" w:cs="Times New Roman"/>
                <w:bCs/>
                <w:sz w:val="26"/>
                <w:szCs w:val="26"/>
                <w:lang w:val="uz-Latn-UZ"/>
              </w:rPr>
            </w:pPr>
            <w:r w:rsidRPr="006F5E40">
              <w:rPr>
                <w:rFonts w:ascii="Times New Roman" w:hAnsi="Times New Roman" w:cs="Times New Roman"/>
                <w:bCs/>
                <w:sz w:val="26"/>
                <w:szCs w:val="26"/>
                <w:lang w:val="uz-Latn-UZ"/>
              </w:rPr>
              <w:t xml:space="preserve">Telefon: </w:t>
            </w:r>
            <w:r w:rsidRPr="00F86431">
              <w:rPr>
                <w:rFonts w:ascii="Times New Roman" w:hAnsi="Times New Roman" w:cs="Times New Roman"/>
                <w:bCs/>
                <w:sz w:val="26"/>
                <w:szCs w:val="26"/>
                <w:lang w:val="uz-Latn-UZ"/>
              </w:rPr>
              <w:t>[</w:t>
            </w:r>
            <w:r w:rsidRPr="006F5E40">
              <w:rPr>
                <w:rFonts w:ascii="Times New Roman" w:hAnsi="Times New Roman" w:cs="Times New Roman"/>
                <w:bCs/>
                <w:sz w:val="26"/>
                <w:szCs w:val="26"/>
                <w:lang w:val="uz-Latn-UZ"/>
              </w:rPr>
              <w:t>co_borrower_phone_number]</w:t>
            </w:r>
          </w:p>
        </w:tc>
      </w:tr>
      <w:tr w:rsidR="00AC5D5D" w:rsidRPr="006F5E40" w14:paraId="3812CCF4" w14:textId="77777777" w:rsidTr="00AC5D5D">
        <w:trPr>
          <w:trHeight w:val="1941"/>
        </w:trPr>
        <w:tc>
          <w:tcPr>
            <w:tcW w:w="3111" w:type="dxa"/>
            <w:tcBorders>
              <w:top w:val="single" w:sz="6" w:space="0" w:color="auto"/>
              <w:left w:val="single" w:sz="6" w:space="0" w:color="auto"/>
              <w:bottom w:val="single" w:sz="6" w:space="0" w:color="auto"/>
              <w:right w:val="single" w:sz="6" w:space="0" w:color="auto"/>
            </w:tcBorders>
          </w:tcPr>
          <w:p w14:paraId="5DFFE64B" w14:textId="77777777" w:rsidR="00AC5D5D" w:rsidRPr="006F5E40" w:rsidRDefault="00AC5D5D" w:rsidP="00E216F7">
            <w:pPr>
              <w:tabs>
                <w:tab w:val="left" w:pos="1276"/>
              </w:tabs>
              <w:spacing w:after="0" w:line="240" w:lineRule="auto"/>
              <w:ind w:left="27" w:firstLine="27"/>
              <w:jc w:val="center"/>
              <w:rPr>
                <w:rFonts w:ascii="Times New Roman" w:hAnsi="Times New Roman" w:cs="Times New Roman"/>
                <w:bCs/>
                <w:sz w:val="26"/>
                <w:szCs w:val="26"/>
                <w:lang w:val="uz-Latn-UZ"/>
              </w:rPr>
            </w:pPr>
            <w:r w:rsidRPr="006F5E40">
              <w:rPr>
                <w:rFonts w:ascii="Times New Roman" w:hAnsi="Times New Roman" w:cs="Times New Roman"/>
                <w:bCs/>
                <w:sz w:val="26"/>
                <w:szCs w:val="26"/>
                <w:lang w:val="uz-Latn-UZ"/>
              </w:rPr>
              <w:t>[filial_</w:t>
            </w:r>
            <w:r>
              <w:rPr>
                <w:rFonts w:ascii="Times New Roman" w:hAnsi="Times New Roman" w:cs="Times New Roman"/>
                <w:bCs/>
                <w:sz w:val="26"/>
                <w:szCs w:val="26"/>
                <w:lang w:val="uz-Latn-UZ"/>
              </w:rPr>
              <w:t>name</w:t>
            </w:r>
            <w:r w:rsidRPr="006F5E40">
              <w:rPr>
                <w:rFonts w:ascii="Times New Roman" w:hAnsi="Times New Roman" w:cs="Times New Roman"/>
                <w:bCs/>
                <w:sz w:val="26"/>
                <w:szCs w:val="26"/>
                <w:lang w:val="uz-Latn-UZ"/>
              </w:rPr>
              <w:t>]</w:t>
            </w:r>
            <w:r>
              <w:rPr>
                <w:rFonts w:ascii="Times New Roman" w:hAnsi="Times New Roman" w:cs="Times New Roman"/>
                <w:bCs/>
                <w:sz w:val="26"/>
                <w:szCs w:val="26"/>
                <w:lang w:val="uz-Latn-UZ"/>
              </w:rPr>
              <w:t xml:space="preserve"> [signatories]</w:t>
            </w:r>
            <w:r w:rsidRPr="006F5E40">
              <w:rPr>
                <w:rFonts w:ascii="Times New Roman" w:hAnsi="Times New Roman" w:cs="Times New Roman"/>
                <w:bCs/>
                <w:sz w:val="26"/>
                <w:szCs w:val="26"/>
                <w:lang w:val="uz-Latn-UZ"/>
              </w:rPr>
              <w:t xml:space="preserve"> [</w:t>
            </w:r>
            <w:r>
              <w:rPr>
                <w:rFonts w:ascii="Times New Roman" w:hAnsi="Times New Roman" w:cs="Times New Roman"/>
                <w:bCs/>
                <w:sz w:val="26"/>
                <w:szCs w:val="26"/>
                <w:lang w:val="uz-Latn-UZ"/>
              </w:rPr>
              <w:t>signatories_full_name</w:t>
            </w:r>
            <w:r w:rsidRPr="006F5E40">
              <w:rPr>
                <w:rFonts w:ascii="Times New Roman" w:hAnsi="Times New Roman" w:cs="Times New Roman"/>
                <w:bCs/>
                <w:sz w:val="26"/>
                <w:szCs w:val="26"/>
                <w:lang w:val="uz-Latn-UZ"/>
              </w:rPr>
              <w:t>]</w:t>
            </w:r>
          </w:p>
          <w:p w14:paraId="3D32B844" w14:textId="77777777" w:rsidR="00AC5D5D" w:rsidRPr="006F5E40" w:rsidRDefault="00AC5D5D" w:rsidP="00E216F7">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____________________</w:t>
            </w:r>
          </w:p>
          <w:p w14:paraId="5DD3ED8E" w14:textId="77777777" w:rsidR="00AC5D5D" w:rsidRPr="006F5E40" w:rsidRDefault="00AC5D5D" w:rsidP="00E216F7">
            <w:pPr>
              <w:tabs>
                <w:tab w:val="left" w:pos="177"/>
                <w:tab w:val="left" w:pos="1276"/>
                <w:tab w:val="left" w:pos="1354"/>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i/>
                <w:sz w:val="26"/>
                <w:szCs w:val="26"/>
                <w:lang w:val="uz-Latn-UZ"/>
              </w:rPr>
              <w:t>(Lavozim,F.I.Sh., imzo)</w:t>
            </w:r>
          </w:p>
          <w:p w14:paraId="264D4D29" w14:textId="77777777" w:rsidR="00AC5D5D" w:rsidRPr="006F5E40" w:rsidRDefault="00AC5D5D" w:rsidP="00E216F7">
            <w:pPr>
              <w:tabs>
                <w:tab w:val="left" w:pos="177"/>
                <w:tab w:val="left" w:pos="1276"/>
                <w:tab w:val="left" w:pos="1354"/>
              </w:tabs>
              <w:spacing w:after="0" w:line="240" w:lineRule="auto"/>
              <w:ind w:left="27" w:firstLine="27"/>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M.O‘.</w:t>
            </w:r>
          </w:p>
          <w:p w14:paraId="7E95D8EF" w14:textId="7B0DFD46" w:rsidR="00AC5D5D" w:rsidRPr="006F5E40"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Pr>
                <w:rFonts w:ascii="Times New Roman" w:hAnsi="Times New Roman" w:cs="Times New Roman"/>
                <w:b/>
                <w:sz w:val="26"/>
                <w:szCs w:val="26"/>
                <w:lang w:val="uz-Latn-UZ"/>
              </w:rPr>
              <w:t>[</w:t>
            </w:r>
            <w:proofErr w:type="spellStart"/>
            <w:r w:rsidRPr="00601965">
              <w:rPr>
                <w:rFonts w:ascii="Times New Roman" w:hAnsi="Times New Roman" w:cs="Times New Roman"/>
                <w:b/>
                <w:sz w:val="26"/>
                <w:szCs w:val="26"/>
                <w:lang w:val="en-US"/>
              </w:rPr>
              <w:t>date</w:t>
            </w:r>
            <w:r w:rsidR="00C74176">
              <w:rPr>
                <w:rFonts w:ascii="Times New Roman" w:hAnsi="Times New Roman" w:cs="Times New Roman"/>
                <w:b/>
                <w:sz w:val="26"/>
                <w:szCs w:val="26"/>
                <w:lang w:val="en-US"/>
              </w:rPr>
              <w:t>_open</w:t>
            </w:r>
            <w:proofErr w:type="spellEnd"/>
            <w:r>
              <w:rPr>
                <w:rFonts w:ascii="Times New Roman" w:hAnsi="Times New Roman" w:cs="Times New Roman"/>
                <w:b/>
                <w:sz w:val="26"/>
                <w:szCs w:val="26"/>
                <w:lang w:val="uz-Latn-UZ"/>
              </w:rPr>
              <w:t>] y.</w:t>
            </w:r>
          </w:p>
        </w:tc>
        <w:tc>
          <w:tcPr>
            <w:tcW w:w="2835" w:type="dxa"/>
            <w:tcBorders>
              <w:top w:val="single" w:sz="6" w:space="0" w:color="auto"/>
              <w:left w:val="single" w:sz="6" w:space="0" w:color="auto"/>
              <w:bottom w:val="single" w:sz="6" w:space="0" w:color="auto"/>
              <w:right w:val="single" w:sz="6" w:space="0" w:color="auto"/>
            </w:tcBorders>
          </w:tcPr>
          <w:p w14:paraId="55B04E1F" w14:textId="77777777" w:rsidR="00AC5D5D" w:rsidRPr="006F5E40" w:rsidRDefault="00AC5D5D" w:rsidP="00E216F7">
            <w:pPr>
              <w:tabs>
                <w:tab w:val="left" w:pos="1276"/>
              </w:tabs>
              <w:spacing w:after="0" w:line="240" w:lineRule="auto"/>
              <w:ind w:left="27" w:firstLine="27"/>
              <w:jc w:val="center"/>
              <w:rPr>
                <w:rFonts w:ascii="Times New Roman" w:hAnsi="Times New Roman" w:cs="Times New Roman"/>
                <w:bCs/>
                <w:sz w:val="26"/>
                <w:szCs w:val="26"/>
                <w:lang w:val="uz-Latn-UZ"/>
              </w:rPr>
            </w:pPr>
            <w:r w:rsidRPr="006F5E40">
              <w:rPr>
                <w:rFonts w:ascii="Times New Roman" w:hAnsi="Times New Roman" w:cs="Times New Roman"/>
                <w:bCs/>
                <w:sz w:val="26"/>
                <w:szCs w:val="26"/>
                <w:lang w:val="uz-Latn-UZ"/>
              </w:rPr>
              <w:t>[client_name]</w:t>
            </w:r>
          </w:p>
          <w:p w14:paraId="67B1DA7E" w14:textId="77777777" w:rsidR="00AC5D5D" w:rsidRPr="006F5E40" w:rsidRDefault="00AC5D5D" w:rsidP="00E216F7">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p>
          <w:p w14:paraId="2D180ECF" w14:textId="76CFE710" w:rsidR="00AC5D5D" w:rsidRPr="006F5E40" w:rsidRDefault="00AC5D5D" w:rsidP="00E216F7">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___________________</w:t>
            </w:r>
          </w:p>
          <w:p w14:paraId="0EFCD86B" w14:textId="77777777" w:rsidR="00AC5D5D" w:rsidRPr="006F5E40" w:rsidRDefault="00AC5D5D" w:rsidP="00E216F7">
            <w:pPr>
              <w:tabs>
                <w:tab w:val="left" w:pos="177"/>
                <w:tab w:val="left" w:pos="1276"/>
                <w:tab w:val="left" w:pos="1354"/>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i/>
                <w:sz w:val="26"/>
                <w:szCs w:val="26"/>
                <w:lang w:val="uz-Latn-UZ"/>
              </w:rPr>
              <w:t>(F.I.Sh.,imzosi)</w:t>
            </w:r>
          </w:p>
          <w:p w14:paraId="150743B6" w14:textId="77777777" w:rsidR="00AC5D5D" w:rsidRPr="006F5E40" w:rsidRDefault="00AC5D5D" w:rsidP="00E216F7">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p>
          <w:p w14:paraId="52BD517E" w14:textId="437DDFAE" w:rsidR="00AC5D5D" w:rsidRPr="006F5E40" w:rsidRDefault="00AC5D5D" w:rsidP="00E216F7">
            <w:pPr>
              <w:tabs>
                <w:tab w:val="left" w:pos="1276"/>
              </w:tabs>
              <w:spacing w:after="0" w:line="240" w:lineRule="auto"/>
              <w:ind w:left="27" w:firstLine="27"/>
              <w:jc w:val="center"/>
              <w:rPr>
                <w:rFonts w:ascii="Times New Roman" w:hAnsi="Times New Roman" w:cs="Times New Roman"/>
                <w:b/>
                <w:sz w:val="26"/>
                <w:szCs w:val="26"/>
                <w:lang w:val="uz-Latn-UZ"/>
              </w:rPr>
            </w:pPr>
            <w:r>
              <w:rPr>
                <w:rFonts w:ascii="Times New Roman" w:hAnsi="Times New Roman" w:cs="Times New Roman"/>
                <w:b/>
                <w:sz w:val="26"/>
                <w:szCs w:val="26"/>
                <w:lang w:val="uz-Latn-UZ"/>
              </w:rPr>
              <w:t>[</w:t>
            </w:r>
            <w:proofErr w:type="spellStart"/>
            <w:r w:rsidRPr="00601965">
              <w:rPr>
                <w:rFonts w:ascii="Times New Roman" w:hAnsi="Times New Roman" w:cs="Times New Roman"/>
                <w:b/>
                <w:sz w:val="26"/>
                <w:szCs w:val="26"/>
                <w:lang w:val="en-US"/>
              </w:rPr>
              <w:t>date</w:t>
            </w:r>
            <w:r w:rsidR="00C74176">
              <w:rPr>
                <w:rFonts w:ascii="Times New Roman" w:hAnsi="Times New Roman" w:cs="Times New Roman"/>
                <w:b/>
                <w:sz w:val="26"/>
                <w:szCs w:val="26"/>
                <w:lang w:val="en-US"/>
              </w:rPr>
              <w:t>_open</w:t>
            </w:r>
            <w:proofErr w:type="spellEnd"/>
            <w:r>
              <w:rPr>
                <w:rFonts w:ascii="Times New Roman" w:hAnsi="Times New Roman" w:cs="Times New Roman"/>
                <w:b/>
                <w:sz w:val="26"/>
                <w:szCs w:val="26"/>
                <w:lang w:val="uz-Latn-UZ"/>
              </w:rPr>
              <w:t>] y.</w:t>
            </w:r>
          </w:p>
        </w:tc>
        <w:tc>
          <w:tcPr>
            <w:tcW w:w="3544" w:type="dxa"/>
            <w:tcBorders>
              <w:top w:val="single" w:sz="6" w:space="0" w:color="auto"/>
              <w:left w:val="single" w:sz="6" w:space="0" w:color="auto"/>
              <w:bottom w:val="single" w:sz="6" w:space="0" w:color="auto"/>
              <w:right w:val="single" w:sz="6" w:space="0" w:color="auto"/>
            </w:tcBorders>
          </w:tcPr>
          <w:p w14:paraId="43EC2757" w14:textId="77777777" w:rsidR="00AC5D5D" w:rsidRPr="006F5E40" w:rsidRDefault="00AC5D5D" w:rsidP="00E216F7">
            <w:pPr>
              <w:tabs>
                <w:tab w:val="left" w:pos="1276"/>
                <w:tab w:val="left" w:pos="3823"/>
              </w:tabs>
              <w:spacing w:after="0"/>
              <w:ind w:left="27" w:firstLine="27"/>
              <w:jc w:val="center"/>
              <w:rPr>
                <w:rFonts w:ascii="Times New Roman" w:hAnsi="Times New Roman" w:cs="Times New Roman"/>
                <w:bCs/>
                <w:sz w:val="26"/>
                <w:szCs w:val="26"/>
                <w:lang w:val="uz-Latn-UZ"/>
              </w:rPr>
            </w:pPr>
            <w:r w:rsidRPr="00FD2E22">
              <w:rPr>
                <w:rFonts w:ascii="Times New Roman" w:hAnsi="Times New Roman" w:cs="Times New Roman"/>
                <w:bCs/>
                <w:sz w:val="26"/>
                <w:szCs w:val="26"/>
                <w:lang w:val="uz-Latn-UZ"/>
              </w:rPr>
              <w:t>[coborrowers_Name]</w:t>
            </w:r>
          </w:p>
          <w:p w14:paraId="55AE02E8" w14:textId="77777777" w:rsidR="00AC5D5D" w:rsidRPr="006F5E40" w:rsidRDefault="00AC5D5D" w:rsidP="00E216F7">
            <w:pPr>
              <w:tabs>
                <w:tab w:val="left" w:pos="1276"/>
                <w:tab w:val="left" w:pos="3823"/>
              </w:tabs>
              <w:spacing w:after="0" w:line="240" w:lineRule="auto"/>
              <w:ind w:left="27" w:firstLine="27"/>
              <w:jc w:val="center"/>
              <w:rPr>
                <w:rFonts w:ascii="Times New Roman" w:hAnsi="Times New Roman" w:cs="Times New Roman"/>
                <w:bCs/>
                <w:sz w:val="26"/>
                <w:szCs w:val="26"/>
                <w:lang w:val="uz-Latn-UZ"/>
              </w:rPr>
            </w:pPr>
          </w:p>
          <w:p w14:paraId="0FB25101" w14:textId="77777777" w:rsidR="00AC5D5D" w:rsidRPr="006F5E40" w:rsidRDefault="00AC5D5D" w:rsidP="00E216F7">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____________________</w:t>
            </w:r>
          </w:p>
          <w:p w14:paraId="46DA5B38" w14:textId="77777777" w:rsidR="00AC5D5D" w:rsidRPr="006F5E40" w:rsidRDefault="00AC5D5D" w:rsidP="00E216F7">
            <w:pPr>
              <w:tabs>
                <w:tab w:val="left" w:pos="177"/>
                <w:tab w:val="left" w:pos="1276"/>
                <w:tab w:val="left" w:pos="1354"/>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i/>
                <w:sz w:val="26"/>
                <w:szCs w:val="26"/>
                <w:lang w:val="uz-Latn-UZ"/>
              </w:rPr>
              <w:t>(F.I.Sh.,imzosi)</w:t>
            </w:r>
          </w:p>
          <w:p w14:paraId="41EA549A" w14:textId="77777777" w:rsidR="00AC5D5D" w:rsidRPr="006F5E40" w:rsidRDefault="00AC5D5D" w:rsidP="00E216F7">
            <w:pPr>
              <w:tabs>
                <w:tab w:val="left" w:pos="1276"/>
                <w:tab w:val="left" w:pos="3823"/>
              </w:tabs>
              <w:spacing w:after="0" w:line="240" w:lineRule="auto"/>
              <w:ind w:left="27" w:firstLine="27"/>
              <w:jc w:val="center"/>
              <w:rPr>
                <w:rFonts w:ascii="Times New Roman" w:hAnsi="Times New Roman" w:cs="Times New Roman"/>
                <w:bCs/>
                <w:sz w:val="26"/>
                <w:szCs w:val="26"/>
                <w:lang w:val="uz-Latn-UZ"/>
              </w:rPr>
            </w:pPr>
          </w:p>
          <w:p w14:paraId="55BC68F1" w14:textId="4FCC6E82" w:rsidR="00AC5D5D" w:rsidRPr="006F5E40" w:rsidRDefault="00AC5D5D" w:rsidP="00E216F7">
            <w:pPr>
              <w:tabs>
                <w:tab w:val="left" w:pos="1276"/>
              </w:tabs>
              <w:spacing w:after="0" w:line="240" w:lineRule="auto"/>
              <w:ind w:left="27" w:firstLine="27"/>
              <w:jc w:val="center"/>
              <w:rPr>
                <w:rFonts w:ascii="Times New Roman" w:hAnsi="Times New Roman" w:cs="Times New Roman"/>
                <w:bCs/>
                <w:sz w:val="26"/>
                <w:szCs w:val="26"/>
                <w:lang w:val="uz-Latn-UZ"/>
              </w:rPr>
            </w:pPr>
            <w:r>
              <w:rPr>
                <w:rFonts w:ascii="Times New Roman" w:hAnsi="Times New Roman" w:cs="Times New Roman"/>
                <w:b/>
                <w:sz w:val="26"/>
                <w:szCs w:val="26"/>
                <w:lang w:val="uz-Latn-UZ"/>
              </w:rPr>
              <w:t>[</w:t>
            </w:r>
            <w:proofErr w:type="spellStart"/>
            <w:r w:rsidRPr="00601965">
              <w:rPr>
                <w:rFonts w:ascii="Times New Roman" w:hAnsi="Times New Roman" w:cs="Times New Roman"/>
                <w:b/>
                <w:sz w:val="26"/>
                <w:szCs w:val="26"/>
                <w:lang w:val="en-US"/>
              </w:rPr>
              <w:t>date</w:t>
            </w:r>
            <w:r w:rsidR="00C74176">
              <w:rPr>
                <w:rFonts w:ascii="Times New Roman" w:hAnsi="Times New Roman" w:cs="Times New Roman"/>
                <w:b/>
                <w:sz w:val="26"/>
                <w:szCs w:val="26"/>
                <w:lang w:val="en-US"/>
              </w:rPr>
              <w:t>_open</w:t>
            </w:r>
            <w:proofErr w:type="spellEnd"/>
            <w:r>
              <w:rPr>
                <w:rFonts w:ascii="Times New Roman" w:hAnsi="Times New Roman" w:cs="Times New Roman"/>
                <w:b/>
                <w:sz w:val="26"/>
                <w:szCs w:val="26"/>
                <w:lang w:val="uz-Latn-UZ"/>
              </w:rPr>
              <w:t>] y.</w:t>
            </w:r>
          </w:p>
        </w:tc>
      </w:tr>
    </w:tbl>
    <w:p w14:paraId="152ECD2A" w14:textId="77777777" w:rsidR="00AC5D5D" w:rsidRDefault="00AC5D5D" w:rsidP="007327C3">
      <w:pPr>
        <w:pStyle w:val="a5"/>
        <w:spacing w:line="264" w:lineRule="auto"/>
        <w:ind w:left="0"/>
        <w:jc w:val="right"/>
        <w:rPr>
          <w:rFonts w:ascii="Times New Roman" w:hAnsi="Times New Roman"/>
          <w:bCs/>
          <w:kern w:val="36"/>
          <w:sz w:val="26"/>
          <w:szCs w:val="26"/>
          <w:lang w:val="uz-Latn-UZ"/>
        </w:rPr>
      </w:pPr>
    </w:p>
    <w:p w14:paraId="4485DD0A" w14:textId="3F817569" w:rsidR="007327C3" w:rsidRPr="00F60945" w:rsidRDefault="007327C3" w:rsidP="00AC5D5D">
      <w:pPr>
        <w:pStyle w:val="a5"/>
        <w:tabs>
          <w:tab w:val="left" w:pos="284"/>
        </w:tabs>
        <w:spacing w:line="264" w:lineRule="auto"/>
        <w:ind w:left="0"/>
        <w:jc w:val="right"/>
        <w:rPr>
          <w:rFonts w:ascii="Times New Roman" w:hAnsi="Times New Roman"/>
          <w:bCs/>
          <w:kern w:val="36"/>
          <w:sz w:val="26"/>
          <w:szCs w:val="26"/>
          <w:lang w:val="uz-Cyrl-UZ"/>
        </w:rPr>
      </w:pPr>
      <w:r w:rsidRPr="00F60945">
        <w:rPr>
          <w:rFonts w:ascii="Times New Roman" w:hAnsi="Times New Roman"/>
          <w:bCs/>
          <w:kern w:val="36"/>
          <w:sz w:val="26"/>
          <w:szCs w:val="26"/>
          <w:lang w:val="uz-Latn-UZ"/>
        </w:rPr>
        <w:t>“</w:t>
      </w:r>
      <w:r w:rsidRPr="00F60945">
        <w:rPr>
          <w:rFonts w:ascii="Times New Roman" w:hAnsi="Times New Roman"/>
          <w:bCs/>
          <w:kern w:val="36"/>
          <w:sz w:val="26"/>
          <w:szCs w:val="26"/>
          <w:lang w:val="uz-Cyrl-UZ"/>
        </w:rPr>
        <w:t>Qarz oluvchi</w:t>
      </w:r>
      <w:r w:rsidRPr="00F60945">
        <w:rPr>
          <w:rFonts w:ascii="Times New Roman" w:hAnsi="Times New Roman"/>
          <w:bCs/>
          <w:kern w:val="36"/>
          <w:sz w:val="26"/>
          <w:szCs w:val="26"/>
          <w:lang w:val="uz-Latn-UZ"/>
        </w:rPr>
        <w:t>”</w:t>
      </w:r>
      <w:r w:rsidRPr="00F60945">
        <w:rPr>
          <w:rFonts w:ascii="Times New Roman" w:hAnsi="Times New Roman"/>
          <w:bCs/>
          <w:kern w:val="36"/>
          <w:sz w:val="26"/>
          <w:szCs w:val="26"/>
          <w:lang w:val="uz-Cyrl-UZ"/>
        </w:rPr>
        <w:t xml:space="preserve"> mazkur shartnomani mening ishtirokimda imzolaganligini kafolatlayman.</w:t>
      </w:r>
    </w:p>
    <w:p w14:paraId="5E7DA9F7" w14:textId="77777777" w:rsidR="007327C3" w:rsidRPr="00F60945" w:rsidRDefault="007327C3" w:rsidP="007327C3">
      <w:pPr>
        <w:pStyle w:val="a5"/>
        <w:spacing w:line="264" w:lineRule="auto"/>
        <w:ind w:left="0"/>
        <w:jc w:val="right"/>
        <w:rPr>
          <w:rFonts w:ascii="Times New Roman" w:hAnsi="Times New Roman"/>
          <w:bCs/>
          <w:kern w:val="36"/>
          <w:sz w:val="26"/>
          <w:szCs w:val="26"/>
          <w:lang w:val="uz-Latn-UZ"/>
        </w:rPr>
      </w:pPr>
      <w:r w:rsidRPr="00F60945">
        <w:rPr>
          <w:rFonts w:ascii="Times New Roman" w:hAnsi="Times New Roman"/>
          <w:bCs/>
          <w:kern w:val="36"/>
          <w:sz w:val="26"/>
          <w:szCs w:val="26"/>
          <w:lang w:val="uz-Cyrl-UZ"/>
        </w:rPr>
        <w:tab/>
      </w:r>
      <w:r w:rsidRPr="00F60945">
        <w:rPr>
          <w:rFonts w:ascii="Times New Roman" w:hAnsi="Times New Roman"/>
          <w:bCs/>
          <w:kern w:val="36"/>
          <w:sz w:val="26"/>
          <w:szCs w:val="26"/>
          <w:lang w:val="uz-Cyrl-UZ"/>
        </w:rPr>
        <w:tab/>
      </w:r>
      <w:r w:rsidRPr="00F60945">
        <w:rPr>
          <w:rFonts w:ascii="Times New Roman" w:hAnsi="Times New Roman"/>
          <w:bCs/>
          <w:kern w:val="36"/>
          <w:sz w:val="26"/>
          <w:szCs w:val="26"/>
          <w:lang w:val="uz-Cyrl-UZ"/>
        </w:rPr>
        <w:tab/>
      </w:r>
      <w:r w:rsidRPr="00F60945">
        <w:rPr>
          <w:rFonts w:ascii="Times New Roman" w:hAnsi="Times New Roman"/>
          <w:bCs/>
          <w:kern w:val="36"/>
          <w:sz w:val="26"/>
          <w:szCs w:val="26"/>
          <w:lang w:val="uz-Cyrl-UZ"/>
        </w:rPr>
        <w:tab/>
      </w:r>
      <w:r w:rsidRPr="00F60945">
        <w:rPr>
          <w:rFonts w:ascii="Times New Roman" w:hAnsi="Times New Roman"/>
          <w:bCs/>
          <w:kern w:val="36"/>
          <w:sz w:val="26"/>
          <w:szCs w:val="26"/>
          <w:lang w:val="uz-Cyrl-UZ"/>
        </w:rPr>
        <w:tab/>
      </w:r>
      <w:r w:rsidRPr="00F60945">
        <w:rPr>
          <w:rFonts w:ascii="Times New Roman" w:hAnsi="Times New Roman"/>
          <w:bCs/>
          <w:kern w:val="36"/>
          <w:sz w:val="26"/>
          <w:szCs w:val="26"/>
          <w:lang w:val="uz-Latn-UZ"/>
        </w:rPr>
        <w:t>_______________________________________</w:t>
      </w:r>
    </w:p>
    <w:p w14:paraId="15EE40B3" w14:textId="77777777" w:rsidR="007327C3" w:rsidRPr="00F60945" w:rsidRDefault="007327C3" w:rsidP="007327C3">
      <w:pPr>
        <w:pStyle w:val="a5"/>
        <w:spacing w:line="264" w:lineRule="auto"/>
        <w:ind w:left="0"/>
        <w:jc w:val="right"/>
        <w:rPr>
          <w:rFonts w:ascii="Times New Roman" w:hAnsi="Times New Roman"/>
          <w:bCs/>
          <w:kern w:val="36"/>
          <w:sz w:val="26"/>
          <w:szCs w:val="26"/>
          <w:lang w:val="uz-Cyrl-UZ"/>
        </w:rPr>
      </w:pPr>
      <w:r w:rsidRPr="00F60945">
        <w:rPr>
          <w:rFonts w:ascii="Times New Roman" w:hAnsi="Times New Roman"/>
          <w:bCs/>
          <w:kern w:val="36"/>
          <w:sz w:val="26"/>
          <w:szCs w:val="26"/>
          <w:lang w:val="uz-Cyrl-UZ"/>
        </w:rPr>
        <w:t>(vakolatli shaxsning lavozimi, F.I.O. imzo)</w:t>
      </w:r>
    </w:p>
    <w:p w14:paraId="2065C4C8" w14:textId="77777777" w:rsidR="00E72697" w:rsidRPr="00AC5D5D" w:rsidRDefault="00E72697" w:rsidP="00E72697">
      <w:pPr>
        <w:pStyle w:val="a5"/>
        <w:ind w:left="505"/>
        <w:rPr>
          <w:rFonts w:ascii="Times New Roman" w:hAnsi="Times New Roman"/>
          <w:b/>
          <w:sz w:val="26"/>
          <w:szCs w:val="26"/>
          <w:lang w:val="en-US"/>
        </w:rPr>
      </w:pPr>
    </w:p>
    <w:p w14:paraId="5B8CD74C" w14:textId="7366BD89" w:rsidR="007327C3" w:rsidRDefault="007327C3" w:rsidP="00E72697">
      <w:pPr>
        <w:widowControl w:val="0"/>
        <w:pBdr>
          <w:top w:val="single" w:sz="12" w:space="1" w:color="auto"/>
          <w:bottom w:val="single" w:sz="12" w:space="1" w:color="auto"/>
        </w:pBdr>
        <w:shd w:val="clear" w:color="auto" w:fill="FFFFFF"/>
        <w:tabs>
          <w:tab w:val="num" w:pos="567"/>
          <w:tab w:val="left" w:pos="601"/>
          <w:tab w:val="num" w:pos="720"/>
          <w:tab w:val="num" w:pos="960"/>
        </w:tabs>
        <w:autoSpaceDE w:val="0"/>
        <w:autoSpaceDN w:val="0"/>
        <w:adjustRightInd w:val="0"/>
        <w:spacing w:after="0"/>
        <w:ind w:right="210"/>
        <w:jc w:val="both"/>
        <w:rPr>
          <w:rFonts w:ascii="Times New Roman" w:hAnsi="Times New Roman" w:cs="Times New Roman"/>
          <w:sz w:val="26"/>
          <w:szCs w:val="26"/>
          <w:lang w:val="en-US"/>
        </w:rPr>
      </w:pPr>
    </w:p>
    <w:p w14:paraId="486C0774" w14:textId="77777777" w:rsidR="00AC5D5D" w:rsidRPr="007327C3" w:rsidRDefault="00AC5D5D" w:rsidP="00E72697">
      <w:pPr>
        <w:widowControl w:val="0"/>
        <w:shd w:val="clear" w:color="auto" w:fill="FFFFFF"/>
        <w:tabs>
          <w:tab w:val="num" w:pos="567"/>
          <w:tab w:val="left" w:pos="601"/>
          <w:tab w:val="num" w:pos="720"/>
          <w:tab w:val="num" w:pos="960"/>
        </w:tabs>
        <w:autoSpaceDE w:val="0"/>
        <w:autoSpaceDN w:val="0"/>
        <w:adjustRightInd w:val="0"/>
        <w:spacing w:after="0"/>
        <w:ind w:right="210"/>
        <w:jc w:val="both"/>
        <w:rPr>
          <w:rFonts w:ascii="Times New Roman" w:hAnsi="Times New Roman" w:cs="Times New Roman"/>
          <w:sz w:val="26"/>
          <w:szCs w:val="26"/>
          <w:lang w:val="en-US"/>
        </w:rPr>
      </w:pPr>
    </w:p>
    <w:p w14:paraId="61413198" w14:textId="5EEA9D8B" w:rsidR="00E72697" w:rsidRPr="00580D07" w:rsidRDefault="00E72697" w:rsidP="00E72697">
      <w:pPr>
        <w:shd w:val="clear" w:color="auto" w:fill="FFFFFF"/>
        <w:tabs>
          <w:tab w:val="num" w:pos="567"/>
          <w:tab w:val="num" w:pos="720"/>
          <w:tab w:val="num" w:pos="960"/>
        </w:tabs>
        <w:spacing w:after="0"/>
        <w:jc w:val="center"/>
        <w:rPr>
          <w:rFonts w:ascii="Times New Roman" w:hAnsi="Times New Roman" w:cs="Times New Roman"/>
          <w:sz w:val="26"/>
          <w:szCs w:val="26"/>
          <w:lang w:val="uz-Cyrl-UZ"/>
        </w:rPr>
      </w:pPr>
      <w:r w:rsidRPr="00580D07">
        <w:rPr>
          <w:rFonts w:ascii="Times New Roman" w:hAnsi="Times New Roman" w:cs="Times New Roman"/>
          <w:sz w:val="26"/>
          <w:szCs w:val="26"/>
          <w:lang w:val="uz-Cyrl-UZ"/>
        </w:rPr>
        <w:t>(Qarz oluvchining/Birgalikda qarz oluvchining F.I.Sh. qiskartmalarsiz, o‘z qo‘li bilan)</w:t>
      </w:r>
    </w:p>
    <w:p w14:paraId="78EA6B6B" w14:textId="77777777" w:rsidR="007327C3" w:rsidRDefault="007327C3" w:rsidP="007327C3">
      <w:pPr>
        <w:shd w:val="clear" w:color="auto" w:fill="FFFFFF"/>
        <w:tabs>
          <w:tab w:val="num" w:pos="567"/>
          <w:tab w:val="num" w:pos="720"/>
          <w:tab w:val="num" w:pos="960"/>
        </w:tabs>
        <w:spacing w:after="0"/>
        <w:ind w:left="34" w:firstLine="567"/>
        <w:jc w:val="center"/>
        <w:rPr>
          <w:rFonts w:ascii="Times New Roman" w:hAnsi="Times New Roman" w:cs="Times New Roman"/>
          <w:sz w:val="26"/>
          <w:szCs w:val="26"/>
          <w:lang w:val="uz-Cyrl-UZ"/>
        </w:rPr>
      </w:pPr>
      <w:r w:rsidRPr="00F60945">
        <w:rPr>
          <w:rFonts w:ascii="Times New Roman" w:hAnsi="Times New Roman" w:cs="Times New Roman"/>
          <w:sz w:val="26"/>
          <w:szCs w:val="26"/>
          <w:lang w:val="uz-Cyrl-UZ"/>
        </w:rPr>
        <w:t>Men mazkur shartnomani, mazkur shartnomaning so‘zlari, bo‘limlari va bandlarning ma’nosini va mazmunini o‘qib chiqdim va mazkur shartnomaning barchasi men uchun aniq va tushunarli, shuning uchun men ushbu shartnomani imzolayman va uni so‘zsiz bajarishga shuningdek ushbu shartnoma hamda ilova qilingan to’lov grafigini 1(bir) nusxasini qabul qildim.</w:t>
      </w:r>
    </w:p>
    <w:p w14:paraId="1B3564AF" w14:textId="77777777" w:rsidR="007327C3" w:rsidRDefault="007327C3" w:rsidP="007327C3">
      <w:pPr>
        <w:shd w:val="clear" w:color="auto" w:fill="FFFFFF"/>
        <w:tabs>
          <w:tab w:val="num" w:pos="567"/>
          <w:tab w:val="num" w:pos="720"/>
          <w:tab w:val="num" w:pos="960"/>
        </w:tabs>
        <w:spacing w:after="0"/>
        <w:ind w:left="34" w:firstLine="567"/>
        <w:rPr>
          <w:rFonts w:ascii="Times New Roman" w:hAnsi="Times New Roman" w:cs="Times New Roman"/>
          <w:sz w:val="26"/>
          <w:szCs w:val="26"/>
          <w:lang w:val="uz-Cyrl-UZ"/>
        </w:rPr>
      </w:pPr>
    </w:p>
    <w:p w14:paraId="58AE7B0F" w14:textId="5427F02A" w:rsidR="004012C8" w:rsidRDefault="00E72697" w:rsidP="007327C3">
      <w:pPr>
        <w:shd w:val="clear" w:color="auto" w:fill="FFFFFF"/>
        <w:tabs>
          <w:tab w:val="num" w:pos="567"/>
          <w:tab w:val="num" w:pos="720"/>
          <w:tab w:val="num" w:pos="960"/>
        </w:tabs>
        <w:spacing w:after="0"/>
        <w:ind w:left="34" w:firstLine="567"/>
        <w:rPr>
          <w:rFonts w:ascii="Times New Roman" w:hAnsi="Times New Roman" w:cs="Times New Roman"/>
          <w:sz w:val="26"/>
          <w:szCs w:val="26"/>
          <w:lang w:val="en-US"/>
        </w:rPr>
      </w:pPr>
      <w:r w:rsidRPr="00580D07">
        <w:rPr>
          <w:rFonts w:ascii="Times New Roman" w:hAnsi="Times New Roman" w:cs="Times New Roman"/>
          <w:sz w:val="26"/>
          <w:szCs w:val="26"/>
          <w:lang w:val="uz-Cyrl-UZ"/>
        </w:rPr>
        <w:t>______________ (imzo</w:t>
      </w:r>
      <w:r w:rsidRPr="00580D07">
        <w:rPr>
          <w:rFonts w:ascii="Times New Roman" w:hAnsi="Times New Roman" w:cs="Times New Roman"/>
          <w:sz w:val="26"/>
          <w:szCs w:val="26"/>
        </w:rPr>
        <w:t>)</w:t>
      </w:r>
    </w:p>
    <w:p w14:paraId="134CE156" w14:textId="77777777" w:rsidR="00AC5D5D" w:rsidRDefault="00AC5D5D" w:rsidP="007327C3">
      <w:pPr>
        <w:shd w:val="clear" w:color="auto" w:fill="FFFFFF"/>
        <w:tabs>
          <w:tab w:val="num" w:pos="567"/>
          <w:tab w:val="num" w:pos="720"/>
          <w:tab w:val="num" w:pos="960"/>
        </w:tabs>
        <w:spacing w:after="0"/>
        <w:ind w:left="34" w:firstLine="567"/>
        <w:rPr>
          <w:rFonts w:ascii="Times New Roman" w:hAnsi="Times New Roman" w:cs="Times New Roman"/>
          <w:sz w:val="26"/>
          <w:szCs w:val="26"/>
          <w:lang w:val="en-US"/>
        </w:rPr>
      </w:pPr>
    </w:p>
    <w:p w14:paraId="13F69C1E" w14:textId="77777777" w:rsidR="00AC5D5D" w:rsidRDefault="00AC5D5D" w:rsidP="00AC5D5D">
      <w:pPr>
        <w:shd w:val="clear" w:color="auto" w:fill="FFFFFF"/>
        <w:tabs>
          <w:tab w:val="num" w:pos="567"/>
          <w:tab w:val="num" w:pos="720"/>
          <w:tab w:val="num" w:pos="960"/>
        </w:tabs>
        <w:spacing w:after="0"/>
        <w:ind w:left="34" w:firstLine="567"/>
        <w:rPr>
          <w:rFonts w:ascii="Times New Roman" w:hAnsi="Times New Roman" w:cs="Times New Roman"/>
          <w:sz w:val="26"/>
          <w:szCs w:val="26"/>
          <w:lang w:val="en-US"/>
        </w:rPr>
      </w:pPr>
      <w:r w:rsidRPr="00580D07">
        <w:rPr>
          <w:rFonts w:ascii="Times New Roman" w:hAnsi="Times New Roman" w:cs="Times New Roman"/>
          <w:sz w:val="26"/>
          <w:szCs w:val="26"/>
          <w:lang w:val="uz-Cyrl-UZ"/>
        </w:rPr>
        <w:t>______________ (imzo</w:t>
      </w:r>
      <w:r w:rsidRPr="00580D07">
        <w:rPr>
          <w:rFonts w:ascii="Times New Roman" w:hAnsi="Times New Roman" w:cs="Times New Roman"/>
          <w:sz w:val="26"/>
          <w:szCs w:val="26"/>
        </w:rPr>
        <w:t>)</w:t>
      </w:r>
    </w:p>
    <w:p w14:paraId="5DD01D08" w14:textId="77777777" w:rsidR="00AC5D5D" w:rsidRPr="00AC5D5D" w:rsidRDefault="00AC5D5D" w:rsidP="007327C3">
      <w:pPr>
        <w:shd w:val="clear" w:color="auto" w:fill="FFFFFF"/>
        <w:tabs>
          <w:tab w:val="num" w:pos="567"/>
          <w:tab w:val="num" w:pos="720"/>
          <w:tab w:val="num" w:pos="960"/>
        </w:tabs>
        <w:spacing w:after="0"/>
        <w:ind w:left="34" w:firstLine="567"/>
        <w:rPr>
          <w:rFonts w:ascii="Times New Roman" w:hAnsi="Times New Roman" w:cs="Times New Roman"/>
          <w:sz w:val="26"/>
          <w:szCs w:val="26"/>
          <w:lang w:val="en-US"/>
        </w:rPr>
      </w:pPr>
    </w:p>
    <w:tbl>
      <w:tblPr>
        <w:tblpPr w:leftFromText="180" w:rightFromText="180" w:bottomFromText="160" w:vertAnchor="text" w:horzAnchor="margin" w:tblpY="79"/>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C74176" w:rsidRPr="00335CE5" w14:paraId="7069C407" w14:textId="77777777" w:rsidTr="00095ECC">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49342484" w14:textId="77777777" w:rsidR="00C74176" w:rsidRPr="00335CE5" w:rsidRDefault="00C74176" w:rsidP="00095ECC">
            <w:pPr>
              <w:tabs>
                <w:tab w:val="left" w:pos="567"/>
                <w:tab w:val="left" w:pos="1134"/>
                <w:tab w:val="left" w:pos="1276"/>
              </w:tabs>
              <w:spacing w:after="0" w:line="240" w:lineRule="auto"/>
              <w:jc w:val="both"/>
              <w:rPr>
                <w:rFonts w:ascii="Times New Roman" w:hAnsi="Times New Roman" w:cs="Times New Roman"/>
                <w:sz w:val="26"/>
                <w:szCs w:val="26"/>
                <w:lang w:val="en-US"/>
              </w:rPr>
            </w:pPr>
            <w:r w:rsidRPr="00335CE5">
              <w:rPr>
                <w:rFonts w:ascii="Times New Roman" w:hAnsi="Times New Roman" w:cs="Times New Roman"/>
                <w:sz w:val="26"/>
                <w:szCs w:val="26"/>
                <w:lang w:val="en-US"/>
              </w:rPr>
              <w:t>[</w:t>
            </w:r>
            <w:proofErr w:type="spellStart"/>
            <w:r w:rsidRPr="00335CE5">
              <w:rPr>
                <w:rFonts w:ascii="Times New Roman" w:hAnsi="Times New Roman" w:cs="Times New Roman"/>
                <w:sz w:val="26"/>
                <w:szCs w:val="26"/>
                <w:lang w:val="en-US"/>
              </w:rPr>
              <w:t>loan_qr</w:t>
            </w:r>
            <w:proofErr w:type="spellEnd"/>
            <w:r w:rsidRPr="00335CE5">
              <w:rPr>
                <w:rFonts w:ascii="Times New Roman" w:hAnsi="Times New Roman" w:cs="Times New Roman"/>
                <w:sz w:val="26"/>
                <w:szCs w:val="26"/>
                <w:lang w:val="en-US"/>
              </w:rPr>
              <w:t>]</w:t>
            </w:r>
          </w:p>
        </w:tc>
      </w:tr>
    </w:tbl>
    <w:p w14:paraId="47822D26" w14:textId="77777777" w:rsidR="00AC5D5D" w:rsidRPr="007327C3" w:rsidRDefault="00AC5D5D">
      <w:pPr>
        <w:shd w:val="clear" w:color="auto" w:fill="FFFFFF"/>
        <w:tabs>
          <w:tab w:val="num" w:pos="567"/>
          <w:tab w:val="num" w:pos="720"/>
          <w:tab w:val="num" w:pos="960"/>
        </w:tabs>
        <w:spacing w:after="0"/>
        <w:ind w:left="34" w:firstLine="567"/>
        <w:rPr>
          <w:rFonts w:ascii="Times New Roman" w:hAnsi="Times New Roman" w:cs="Times New Roman"/>
          <w:sz w:val="26"/>
          <w:szCs w:val="26"/>
          <w:lang w:val="uz-Cyrl-UZ"/>
        </w:rPr>
      </w:pPr>
    </w:p>
    <w:sectPr w:rsidR="00AC5D5D" w:rsidRPr="007327C3" w:rsidSect="00C2283F">
      <w:pgSz w:w="11906" w:h="16838"/>
      <w:pgMar w:top="709" w:right="850"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176A7216"/>
    <w:multiLevelType w:val="hybridMultilevel"/>
    <w:tmpl w:val="08B2FE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7B11F6A"/>
    <w:multiLevelType w:val="hybridMultilevel"/>
    <w:tmpl w:val="CAC45138"/>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7"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1FD3168E"/>
    <w:multiLevelType w:val="hybridMultilevel"/>
    <w:tmpl w:val="5706EA8E"/>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0" w15:restartNumberingAfterBreak="0">
    <w:nsid w:val="28D123BA"/>
    <w:multiLevelType w:val="hybridMultilevel"/>
    <w:tmpl w:val="A18037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E873C8F"/>
    <w:multiLevelType w:val="hybridMultilevel"/>
    <w:tmpl w:val="DF066CD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5"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6"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7"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8"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9" w15:restartNumberingAfterBreak="0">
    <w:nsid w:val="456D225A"/>
    <w:multiLevelType w:val="multilevel"/>
    <w:tmpl w:val="6108039A"/>
    <w:lvl w:ilvl="0">
      <w:start w:val="1"/>
      <w:numFmt w:val="lowerLetter"/>
      <w:lvlText w:val="%1)"/>
      <w:lvlJc w:val="left"/>
      <w:pPr>
        <w:tabs>
          <w:tab w:val="num" w:pos="720"/>
        </w:tabs>
        <w:ind w:left="720" w:hanging="360"/>
      </w:pPr>
      <w:rPr>
        <w:b/>
        <w:bCs/>
      </w:rPr>
    </w:lvl>
    <w:lvl w:ilvl="1">
      <w:start w:val="12"/>
      <w:numFmt w:val="decimal"/>
      <w:lvlText w:val="%2."/>
      <w:lvlJc w:val="left"/>
      <w:pPr>
        <w:tabs>
          <w:tab w:val="num" w:pos="1440"/>
        </w:tabs>
        <w:ind w:left="1440" w:hanging="360"/>
      </w:pPr>
      <w:rPr>
        <w:rFonts w:hint="default"/>
        <w:color w:val="000000"/>
      </w:rPr>
    </w:lvl>
    <w:lvl w:ilvl="2">
      <w:start w:val="10"/>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1"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2"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3" w15:restartNumberingAfterBreak="0">
    <w:nsid w:val="51E03207"/>
    <w:multiLevelType w:val="multilevel"/>
    <w:tmpl w:val="FC92227E"/>
    <w:lvl w:ilvl="0">
      <w:start w:val="1"/>
      <w:numFmt w:val="decimal"/>
      <w:lvlText w:val="%1."/>
      <w:lvlJc w:val="left"/>
      <w:pPr>
        <w:ind w:left="1170" w:hanging="1170"/>
      </w:pPr>
      <w:rPr>
        <w:rFonts w:hint="default"/>
        <w:b/>
      </w:rPr>
    </w:lvl>
    <w:lvl w:ilvl="1">
      <w:start w:val="1"/>
      <w:numFmt w:val="decimal"/>
      <w:lvlText w:val="%1.%2."/>
      <w:lvlJc w:val="left"/>
      <w:pPr>
        <w:ind w:left="1890" w:hanging="1170"/>
      </w:pPr>
      <w:rPr>
        <w:rFonts w:hint="default"/>
        <w:b/>
        <w:i w:val="0"/>
      </w:rPr>
    </w:lvl>
    <w:lvl w:ilvl="2">
      <w:start w:val="1"/>
      <w:numFmt w:val="decimal"/>
      <w:lvlText w:val="%1.%2.%3."/>
      <w:lvlJc w:val="left"/>
      <w:pPr>
        <w:ind w:left="2610" w:hanging="1170"/>
      </w:pPr>
      <w:rPr>
        <w:rFonts w:hint="default"/>
        <w:b w:val="0"/>
      </w:rPr>
    </w:lvl>
    <w:lvl w:ilvl="3">
      <w:start w:val="1"/>
      <w:numFmt w:val="decimal"/>
      <w:lvlText w:val="%1.%2.%3.%4."/>
      <w:lvlJc w:val="left"/>
      <w:pPr>
        <w:ind w:left="3330" w:hanging="1170"/>
      </w:pPr>
      <w:rPr>
        <w:rFonts w:hint="default"/>
        <w:b w:val="0"/>
      </w:rPr>
    </w:lvl>
    <w:lvl w:ilvl="4">
      <w:start w:val="1"/>
      <w:numFmt w:val="decimal"/>
      <w:lvlText w:val="%1.%2.%3.%4.%5."/>
      <w:lvlJc w:val="left"/>
      <w:pPr>
        <w:ind w:left="4050" w:hanging="1170"/>
      </w:pPr>
      <w:rPr>
        <w:rFonts w:hint="default"/>
        <w:b w:val="0"/>
      </w:rPr>
    </w:lvl>
    <w:lvl w:ilvl="5">
      <w:start w:val="1"/>
      <w:numFmt w:val="decimal"/>
      <w:lvlText w:val="%1.%2.%3.%4.%5.%6."/>
      <w:lvlJc w:val="left"/>
      <w:pPr>
        <w:ind w:left="4770" w:hanging="117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4"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5"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6"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7" w15:restartNumberingAfterBreak="0">
    <w:nsid w:val="5CA91088"/>
    <w:multiLevelType w:val="multilevel"/>
    <w:tmpl w:val="5FFE2C06"/>
    <w:lvl w:ilvl="0">
      <w:start w:val="3"/>
      <w:numFmt w:val="decimal"/>
      <w:lvlText w:val="%1."/>
      <w:lvlJc w:val="left"/>
      <w:pPr>
        <w:ind w:left="1170" w:hanging="1170"/>
      </w:pPr>
      <w:rPr>
        <w:rFonts w:hint="default"/>
        <w:b/>
      </w:rPr>
    </w:lvl>
    <w:lvl w:ilvl="1">
      <w:start w:val="1"/>
      <w:numFmt w:val="decimal"/>
      <w:lvlText w:val="%1.%2."/>
      <w:lvlJc w:val="left"/>
      <w:pPr>
        <w:ind w:left="1890" w:hanging="1170"/>
      </w:pPr>
      <w:rPr>
        <w:rFonts w:hint="default"/>
        <w:b/>
        <w:i w:val="0"/>
      </w:rPr>
    </w:lvl>
    <w:lvl w:ilvl="2">
      <w:start w:val="1"/>
      <w:numFmt w:val="decimal"/>
      <w:lvlText w:val="%1.%2.%3."/>
      <w:lvlJc w:val="left"/>
      <w:pPr>
        <w:ind w:left="2610" w:hanging="1170"/>
      </w:pPr>
      <w:rPr>
        <w:rFonts w:hint="default"/>
        <w:b w:val="0"/>
      </w:rPr>
    </w:lvl>
    <w:lvl w:ilvl="3">
      <w:start w:val="1"/>
      <w:numFmt w:val="decimal"/>
      <w:lvlText w:val="%1.%2.%3.%4."/>
      <w:lvlJc w:val="left"/>
      <w:pPr>
        <w:ind w:left="3330" w:hanging="1170"/>
      </w:pPr>
      <w:rPr>
        <w:rFonts w:hint="default"/>
        <w:b w:val="0"/>
      </w:rPr>
    </w:lvl>
    <w:lvl w:ilvl="4">
      <w:start w:val="1"/>
      <w:numFmt w:val="decimal"/>
      <w:lvlText w:val="%1.%2.%3.%4.%5."/>
      <w:lvlJc w:val="left"/>
      <w:pPr>
        <w:ind w:left="4050" w:hanging="1170"/>
      </w:pPr>
      <w:rPr>
        <w:rFonts w:hint="default"/>
        <w:b w:val="0"/>
      </w:rPr>
    </w:lvl>
    <w:lvl w:ilvl="5">
      <w:start w:val="1"/>
      <w:numFmt w:val="decimal"/>
      <w:lvlText w:val="%1.%2.%3.%4.%5.%6."/>
      <w:lvlJc w:val="left"/>
      <w:pPr>
        <w:ind w:left="4770" w:hanging="117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8" w15:restartNumberingAfterBreak="0">
    <w:nsid w:val="66483678"/>
    <w:multiLevelType w:val="multilevel"/>
    <w:tmpl w:val="C46A8D88"/>
    <w:lvl w:ilvl="0">
      <w:start w:val="1"/>
      <w:numFmt w:val="decimal"/>
      <w:lvlText w:val="%1."/>
      <w:lvlJc w:val="left"/>
      <w:pPr>
        <w:ind w:left="720" w:hanging="360"/>
      </w:pPr>
      <w:rPr>
        <w:rFonts w:hint="default"/>
        <w:b/>
        <w:sz w:val="26"/>
        <w:szCs w:val="26"/>
      </w:rPr>
    </w:lvl>
    <w:lvl w:ilvl="1">
      <w:start w:val="1"/>
      <w:numFmt w:val="decimal"/>
      <w:isLgl/>
      <w:lvlText w:val="%1.%2."/>
      <w:lvlJc w:val="left"/>
      <w:pPr>
        <w:ind w:left="1849"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6EBA1573"/>
    <w:multiLevelType w:val="hybridMultilevel"/>
    <w:tmpl w:val="6736E55C"/>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EE3C26"/>
    <w:multiLevelType w:val="hybridMultilevel"/>
    <w:tmpl w:val="C5D89A52"/>
    <w:lvl w:ilvl="0" w:tplc="04190001">
      <w:start w:val="1"/>
      <w:numFmt w:val="bullet"/>
      <w:lvlText w:val=""/>
      <w:lvlJc w:val="left"/>
      <w:pPr>
        <w:tabs>
          <w:tab w:val="num" w:pos="720"/>
        </w:tabs>
        <w:ind w:left="720" w:hanging="360"/>
      </w:pPr>
      <w:rPr>
        <w:rFonts w:ascii="Symbol" w:hAnsi="Symbol" w:hint="default"/>
        <w:b/>
        <w:bCs/>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DA7839"/>
    <w:multiLevelType w:val="multilevel"/>
    <w:tmpl w:val="468CCF2C"/>
    <w:lvl w:ilvl="0">
      <w:start w:val="4"/>
      <w:numFmt w:val="decimal"/>
      <w:lvlText w:val="%1."/>
      <w:lvlJc w:val="left"/>
      <w:pPr>
        <w:ind w:left="720" w:hanging="360"/>
      </w:pPr>
      <w:rPr>
        <w:rFonts w:hint="default"/>
        <w:b/>
        <w:sz w:val="26"/>
        <w:szCs w:val="26"/>
      </w:rPr>
    </w:lvl>
    <w:lvl w:ilvl="1">
      <w:start w:val="1"/>
      <w:numFmt w:val="decimal"/>
      <w:isLgl/>
      <w:lvlText w:val="%1.%2."/>
      <w:lvlJc w:val="left"/>
      <w:pPr>
        <w:ind w:left="1849"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7579036E"/>
    <w:multiLevelType w:val="hybridMultilevel"/>
    <w:tmpl w:val="317A88B0"/>
    <w:lvl w:ilvl="0" w:tplc="3826608A">
      <w:start w:val="1"/>
      <w:numFmt w:val="lowerLetter"/>
      <w:lvlText w:val="%1)"/>
      <w:lvlJc w:val="left"/>
      <w:pPr>
        <w:tabs>
          <w:tab w:val="num" w:pos="3042"/>
        </w:tabs>
        <w:ind w:left="3042" w:hanging="360"/>
      </w:pPr>
      <w:rPr>
        <w:b w:val="0"/>
        <w:bCs/>
      </w:rPr>
    </w:lvl>
    <w:lvl w:ilvl="1" w:tplc="FFFFFFFF">
      <w:start w:val="1"/>
      <w:numFmt w:val="lowerLetter"/>
      <w:lvlText w:val="%2."/>
      <w:lvlJc w:val="left"/>
      <w:pPr>
        <w:tabs>
          <w:tab w:val="num" w:pos="3762"/>
        </w:tabs>
        <w:ind w:left="3762" w:hanging="360"/>
      </w:pPr>
    </w:lvl>
    <w:lvl w:ilvl="2" w:tplc="FFFFFFFF" w:tentative="1">
      <w:start w:val="1"/>
      <w:numFmt w:val="lowerRoman"/>
      <w:lvlText w:val="%3."/>
      <w:lvlJc w:val="right"/>
      <w:pPr>
        <w:tabs>
          <w:tab w:val="num" w:pos="4482"/>
        </w:tabs>
        <w:ind w:left="4482" w:hanging="180"/>
      </w:pPr>
    </w:lvl>
    <w:lvl w:ilvl="3" w:tplc="FFFFFFFF" w:tentative="1">
      <w:start w:val="1"/>
      <w:numFmt w:val="decimal"/>
      <w:lvlText w:val="%4."/>
      <w:lvlJc w:val="left"/>
      <w:pPr>
        <w:tabs>
          <w:tab w:val="num" w:pos="5202"/>
        </w:tabs>
        <w:ind w:left="5202" w:hanging="360"/>
      </w:pPr>
    </w:lvl>
    <w:lvl w:ilvl="4" w:tplc="FFFFFFFF" w:tentative="1">
      <w:start w:val="1"/>
      <w:numFmt w:val="lowerLetter"/>
      <w:lvlText w:val="%5."/>
      <w:lvlJc w:val="left"/>
      <w:pPr>
        <w:tabs>
          <w:tab w:val="num" w:pos="5922"/>
        </w:tabs>
        <w:ind w:left="5922" w:hanging="360"/>
      </w:pPr>
    </w:lvl>
    <w:lvl w:ilvl="5" w:tplc="FFFFFFFF" w:tentative="1">
      <w:start w:val="1"/>
      <w:numFmt w:val="lowerRoman"/>
      <w:lvlText w:val="%6."/>
      <w:lvlJc w:val="right"/>
      <w:pPr>
        <w:tabs>
          <w:tab w:val="num" w:pos="6642"/>
        </w:tabs>
        <w:ind w:left="6642" w:hanging="180"/>
      </w:pPr>
    </w:lvl>
    <w:lvl w:ilvl="6" w:tplc="FFFFFFFF" w:tentative="1">
      <w:start w:val="1"/>
      <w:numFmt w:val="decimal"/>
      <w:lvlText w:val="%7."/>
      <w:lvlJc w:val="left"/>
      <w:pPr>
        <w:tabs>
          <w:tab w:val="num" w:pos="7362"/>
        </w:tabs>
        <w:ind w:left="7362" w:hanging="360"/>
      </w:pPr>
    </w:lvl>
    <w:lvl w:ilvl="7" w:tplc="FFFFFFFF" w:tentative="1">
      <w:start w:val="1"/>
      <w:numFmt w:val="lowerLetter"/>
      <w:lvlText w:val="%8."/>
      <w:lvlJc w:val="left"/>
      <w:pPr>
        <w:tabs>
          <w:tab w:val="num" w:pos="8082"/>
        </w:tabs>
        <w:ind w:left="8082" w:hanging="360"/>
      </w:pPr>
    </w:lvl>
    <w:lvl w:ilvl="8" w:tplc="FFFFFFFF" w:tentative="1">
      <w:start w:val="1"/>
      <w:numFmt w:val="lowerRoman"/>
      <w:lvlText w:val="%9."/>
      <w:lvlJc w:val="right"/>
      <w:pPr>
        <w:tabs>
          <w:tab w:val="num" w:pos="8802"/>
        </w:tabs>
        <w:ind w:left="8802" w:hanging="180"/>
      </w:pPr>
    </w:lvl>
  </w:abstractNum>
  <w:abstractNum w:abstractNumId="33" w15:restartNumberingAfterBreak="0">
    <w:nsid w:val="77E25DDA"/>
    <w:multiLevelType w:val="hybridMultilevel"/>
    <w:tmpl w:val="2476458E"/>
    <w:lvl w:ilvl="0" w:tplc="0419000F">
      <w:start w:val="1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5"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1689984877">
    <w:abstractNumId w:val="25"/>
  </w:num>
  <w:num w:numId="2" w16cid:durableId="1470780904">
    <w:abstractNumId w:val="2"/>
  </w:num>
  <w:num w:numId="3" w16cid:durableId="1993560213">
    <w:abstractNumId w:val="24"/>
  </w:num>
  <w:num w:numId="4" w16cid:durableId="2090733092">
    <w:abstractNumId w:val="11"/>
  </w:num>
  <w:num w:numId="5" w16cid:durableId="923883643">
    <w:abstractNumId w:val="4"/>
  </w:num>
  <w:num w:numId="6" w16cid:durableId="513153720">
    <w:abstractNumId w:val="3"/>
  </w:num>
  <w:num w:numId="7" w16cid:durableId="1747872467">
    <w:abstractNumId w:val="21"/>
  </w:num>
  <w:num w:numId="8" w16cid:durableId="181090297">
    <w:abstractNumId w:val="34"/>
  </w:num>
  <w:num w:numId="9" w16cid:durableId="344525121">
    <w:abstractNumId w:val="14"/>
  </w:num>
  <w:num w:numId="10" w16cid:durableId="834297023">
    <w:abstractNumId w:val="1"/>
  </w:num>
  <w:num w:numId="11" w16cid:durableId="1399786485">
    <w:abstractNumId w:val="18"/>
  </w:num>
  <w:num w:numId="12" w16cid:durableId="1774934481">
    <w:abstractNumId w:val="16"/>
  </w:num>
  <w:num w:numId="13" w16cid:durableId="787045857">
    <w:abstractNumId w:val="35"/>
  </w:num>
  <w:num w:numId="14" w16cid:durableId="448162884">
    <w:abstractNumId w:val="15"/>
  </w:num>
  <w:num w:numId="15" w16cid:durableId="97066141">
    <w:abstractNumId w:val="22"/>
  </w:num>
  <w:num w:numId="16" w16cid:durableId="2091190299">
    <w:abstractNumId w:val="12"/>
  </w:num>
  <w:num w:numId="17" w16cid:durableId="463280404">
    <w:abstractNumId w:val="17"/>
  </w:num>
  <w:num w:numId="18" w16cid:durableId="1635061106">
    <w:abstractNumId w:val="7"/>
  </w:num>
  <w:num w:numId="19" w16cid:durableId="1221984992">
    <w:abstractNumId w:val="9"/>
  </w:num>
  <w:num w:numId="20" w16cid:durableId="1368944969">
    <w:abstractNumId w:val="0"/>
  </w:num>
  <w:num w:numId="21" w16cid:durableId="697240988">
    <w:abstractNumId w:val="26"/>
  </w:num>
  <w:num w:numId="22" w16cid:durableId="350031998">
    <w:abstractNumId w:val="20"/>
  </w:num>
  <w:num w:numId="23" w16cid:durableId="817457222">
    <w:abstractNumId w:val="32"/>
  </w:num>
  <w:num w:numId="24" w16cid:durableId="939992509">
    <w:abstractNumId w:val="30"/>
  </w:num>
  <w:num w:numId="25" w16cid:durableId="1524711869">
    <w:abstractNumId w:val="19"/>
  </w:num>
  <w:num w:numId="26" w16cid:durableId="1073427258">
    <w:abstractNumId w:val="23"/>
  </w:num>
  <w:num w:numId="27" w16cid:durableId="649135565">
    <w:abstractNumId w:val="8"/>
  </w:num>
  <w:num w:numId="28" w16cid:durableId="1105884397">
    <w:abstractNumId w:val="33"/>
  </w:num>
  <w:num w:numId="29" w16cid:durableId="1246037630">
    <w:abstractNumId w:val="27"/>
  </w:num>
  <w:num w:numId="30" w16cid:durableId="943346026">
    <w:abstractNumId w:val="5"/>
  </w:num>
  <w:num w:numId="31" w16cid:durableId="288442064">
    <w:abstractNumId w:val="13"/>
  </w:num>
  <w:num w:numId="32" w16cid:durableId="172186454">
    <w:abstractNumId w:val="29"/>
  </w:num>
  <w:num w:numId="33" w16cid:durableId="1649089108">
    <w:abstractNumId w:val="28"/>
  </w:num>
  <w:num w:numId="34" w16cid:durableId="413866987">
    <w:abstractNumId w:val="10"/>
  </w:num>
  <w:num w:numId="35" w16cid:durableId="1968047415">
    <w:abstractNumId w:val="6"/>
  </w:num>
  <w:num w:numId="36" w16cid:durableId="2100752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C8"/>
    <w:rsid w:val="000B06C7"/>
    <w:rsid w:val="00113E00"/>
    <w:rsid w:val="00171046"/>
    <w:rsid w:val="00171053"/>
    <w:rsid w:val="001A075C"/>
    <w:rsid w:val="001B5D68"/>
    <w:rsid w:val="001E3FA2"/>
    <w:rsid w:val="002479CE"/>
    <w:rsid w:val="00262A2D"/>
    <w:rsid w:val="00277CD3"/>
    <w:rsid w:val="002A28B7"/>
    <w:rsid w:val="002A679A"/>
    <w:rsid w:val="002C06D6"/>
    <w:rsid w:val="002D2CD3"/>
    <w:rsid w:val="002E0131"/>
    <w:rsid w:val="00300CE6"/>
    <w:rsid w:val="00313FDC"/>
    <w:rsid w:val="003230F0"/>
    <w:rsid w:val="003C7D5A"/>
    <w:rsid w:val="003E1F15"/>
    <w:rsid w:val="00400FF5"/>
    <w:rsid w:val="004012C8"/>
    <w:rsid w:val="004122C4"/>
    <w:rsid w:val="00463A02"/>
    <w:rsid w:val="004A69CB"/>
    <w:rsid w:val="004D72E1"/>
    <w:rsid w:val="005430B5"/>
    <w:rsid w:val="00580D07"/>
    <w:rsid w:val="00584C76"/>
    <w:rsid w:val="0059602E"/>
    <w:rsid w:val="00597C4A"/>
    <w:rsid w:val="005B0B3D"/>
    <w:rsid w:val="006471DC"/>
    <w:rsid w:val="00653F99"/>
    <w:rsid w:val="00692CD9"/>
    <w:rsid w:val="006C5DCA"/>
    <w:rsid w:val="007327C3"/>
    <w:rsid w:val="00740DA8"/>
    <w:rsid w:val="00760600"/>
    <w:rsid w:val="0081482A"/>
    <w:rsid w:val="00823FDF"/>
    <w:rsid w:val="008A1DDE"/>
    <w:rsid w:val="00927C39"/>
    <w:rsid w:val="009447EF"/>
    <w:rsid w:val="009F2D69"/>
    <w:rsid w:val="009F6DF8"/>
    <w:rsid w:val="00A00798"/>
    <w:rsid w:val="00A05E49"/>
    <w:rsid w:val="00AC5BAC"/>
    <w:rsid w:val="00AC5D5D"/>
    <w:rsid w:val="00AC60E9"/>
    <w:rsid w:val="00AE09C3"/>
    <w:rsid w:val="00B364C8"/>
    <w:rsid w:val="00B74418"/>
    <w:rsid w:val="00BA41FF"/>
    <w:rsid w:val="00BA4E57"/>
    <w:rsid w:val="00BB6904"/>
    <w:rsid w:val="00BC5335"/>
    <w:rsid w:val="00BC7804"/>
    <w:rsid w:val="00C0285B"/>
    <w:rsid w:val="00C14281"/>
    <w:rsid w:val="00C2283F"/>
    <w:rsid w:val="00C675B4"/>
    <w:rsid w:val="00C74176"/>
    <w:rsid w:val="00CA478C"/>
    <w:rsid w:val="00CA4BE4"/>
    <w:rsid w:val="00CD3B11"/>
    <w:rsid w:val="00D3076C"/>
    <w:rsid w:val="00D3361B"/>
    <w:rsid w:val="00D759FE"/>
    <w:rsid w:val="00DA3524"/>
    <w:rsid w:val="00DF34E8"/>
    <w:rsid w:val="00E72697"/>
    <w:rsid w:val="00E74B67"/>
    <w:rsid w:val="00F7055D"/>
    <w:rsid w:val="00FD3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D52B3"/>
  <w15:chartTrackingRefBased/>
  <w15:docId w15:val="{1D79495D-79A3-4222-A2C3-25F98A8EC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FA2"/>
  </w:style>
  <w:style w:type="paragraph" w:styleId="1">
    <w:name w:val="heading 1"/>
    <w:basedOn w:val="a"/>
    <w:next w:val="a"/>
    <w:link w:val="10"/>
    <w:uiPriority w:val="9"/>
    <w:qFormat/>
    <w:rsid w:val="00C14281"/>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14281"/>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14281"/>
    <w:pPr>
      <w:keepNext/>
      <w:keepLines/>
      <w:spacing w:before="160" w:after="80" w:line="278" w:lineRule="auto"/>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14281"/>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5">
    <w:name w:val="heading 5"/>
    <w:basedOn w:val="a"/>
    <w:next w:val="a"/>
    <w:link w:val="50"/>
    <w:uiPriority w:val="9"/>
    <w:semiHidden/>
    <w:unhideWhenUsed/>
    <w:qFormat/>
    <w:rsid w:val="00C14281"/>
    <w:pPr>
      <w:keepNext/>
      <w:keepLines/>
      <w:spacing w:before="80" w:after="40" w:line="278" w:lineRule="auto"/>
      <w:outlineLvl w:val="4"/>
    </w:pPr>
    <w:rPr>
      <w:rFonts w:eastAsiaTheme="majorEastAsia" w:cstheme="majorBidi"/>
      <w:color w:val="2F5496" w:themeColor="accent1" w:themeShade="BF"/>
      <w:sz w:val="24"/>
      <w:szCs w:val="24"/>
    </w:rPr>
  </w:style>
  <w:style w:type="paragraph" w:styleId="6">
    <w:name w:val="heading 6"/>
    <w:basedOn w:val="a"/>
    <w:next w:val="a"/>
    <w:link w:val="60"/>
    <w:uiPriority w:val="9"/>
    <w:semiHidden/>
    <w:unhideWhenUsed/>
    <w:qFormat/>
    <w:rsid w:val="00C14281"/>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7">
    <w:name w:val="heading 7"/>
    <w:basedOn w:val="a"/>
    <w:next w:val="a"/>
    <w:link w:val="70"/>
    <w:uiPriority w:val="9"/>
    <w:semiHidden/>
    <w:unhideWhenUsed/>
    <w:qFormat/>
    <w:rsid w:val="00C14281"/>
    <w:pPr>
      <w:keepNext/>
      <w:keepLines/>
      <w:spacing w:before="40" w:after="0" w:line="278" w:lineRule="auto"/>
      <w:outlineLvl w:val="6"/>
    </w:pPr>
    <w:rPr>
      <w:rFonts w:eastAsiaTheme="majorEastAsia" w:cstheme="majorBidi"/>
      <w:color w:val="595959" w:themeColor="text1" w:themeTint="A6"/>
      <w:sz w:val="24"/>
      <w:szCs w:val="24"/>
    </w:rPr>
  </w:style>
  <w:style w:type="paragraph" w:styleId="8">
    <w:name w:val="heading 8"/>
    <w:basedOn w:val="a"/>
    <w:next w:val="a"/>
    <w:link w:val="80"/>
    <w:uiPriority w:val="9"/>
    <w:semiHidden/>
    <w:unhideWhenUsed/>
    <w:qFormat/>
    <w:rsid w:val="00C14281"/>
    <w:pPr>
      <w:keepNext/>
      <w:keepLines/>
      <w:spacing w:after="0" w:line="278" w:lineRule="auto"/>
      <w:outlineLvl w:val="7"/>
    </w:pPr>
    <w:rPr>
      <w:rFonts w:eastAsiaTheme="majorEastAsia" w:cstheme="majorBidi"/>
      <w:i/>
      <w:iCs/>
      <w:color w:val="272727" w:themeColor="text1" w:themeTint="D8"/>
      <w:sz w:val="24"/>
      <w:szCs w:val="24"/>
    </w:rPr>
  </w:style>
  <w:style w:type="paragraph" w:styleId="9">
    <w:name w:val="heading 9"/>
    <w:basedOn w:val="a"/>
    <w:next w:val="a"/>
    <w:link w:val="90"/>
    <w:uiPriority w:val="9"/>
    <w:semiHidden/>
    <w:unhideWhenUsed/>
    <w:qFormat/>
    <w:rsid w:val="00C14281"/>
    <w:pPr>
      <w:keepNext/>
      <w:keepLines/>
      <w:spacing w:after="0" w:line="278"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1E3FA2"/>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1E3FA2"/>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1E3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1E3FA2"/>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1E3FA2"/>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1E3FA2"/>
  </w:style>
  <w:style w:type="paragraph" w:customStyle="1" w:styleId="21">
    <w:name w:val="Основной текст с отступом 21"/>
    <w:basedOn w:val="a"/>
    <w:rsid w:val="001E3FA2"/>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Body Text Indent"/>
    <w:basedOn w:val="a"/>
    <w:link w:val="a8"/>
    <w:rsid w:val="00FD3AD6"/>
    <w:pPr>
      <w:spacing w:after="0" w:line="240" w:lineRule="auto"/>
      <w:ind w:firstLine="705"/>
      <w:jc w:val="both"/>
    </w:pPr>
    <w:rPr>
      <w:rFonts w:ascii="Times New Roman CYR" w:eastAsia="Times New Roman" w:hAnsi="Times New Roman CYR" w:cs="Times New Roman"/>
      <w:color w:val="000000"/>
      <w:kern w:val="0"/>
      <w:szCs w:val="20"/>
      <w:lang w:eastAsia="ru-RU"/>
      <w14:ligatures w14:val="none"/>
    </w:rPr>
  </w:style>
  <w:style w:type="character" w:customStyle="1" w:styleId="a8">
    <w:name w:val="Основной текст с отступом Знак"/>
    <w:basedOn w:val="a0"/>
    <w:link w:val="a7"/>
    <w:rsid w:val="00FD3AD6"/>
    <w:rPr>
      <w:rFonts w:ascii="Times New Roman CYR" w:eastAsia="Times New Roman" w:hAnsi="Times New Roman CYR" w:cs="Times New Roman"/>
      <w:color w:val="000000"/>
      <w:kern w:val="0"/>
      <w:szCs w:val="20"/>
      <w:lang w:eastAsia="ru-RU"/>
      <w14:ligatures w14:val="none"/>
    </w:rPr>
  </w:style>
  <w:style w:type="character" w:customStyle="1" w:styleId="showcontext">
    <w:name w:val="show_context"/>
    <w:basedOn w:val="a0"/>
    <w:rsid w:val="00FD3AD6"/>
  </w:style>
  <w:style w:type="character" w:customStyle="1" w:styleId="a9">
    <w:name w:val="Без интервала Знак"/>
    <w:link w:val="aa"/>
    <w:uiPriority w:val="1"/>
    <w:locked/>
    <w:rsid w:val="00FD3AD6"/>
    <w:rPr>
      <w:rFonts w:ascii="Calibri" w:eastAsia="Calibri" w:hAnsi="Calibri" w:cs="Times New Roman"/>
    </w:rPr>
  </w:style>
  <w:style w:type="paragraph" w:styleId="aa">
    <w:name w:val="No Spacing"/>
    <w:link w:val="a9"/>
    <w:uiPriority w:val="1"/>
    <w:qFormat/>
    <w:rsid w:val="00FD3AD6"/>
    <w:pPr>
      <w:spacing w:after="0" w:line="240" w:lineRule="auto"/>
    </w:pPr>
    <w:rPr>
      <w:rFonts w:ascii="Calibri" w:eastAsia="Calibri" w:hAnsi="Calibri" w:cs="Times New Roman"/>
    </w:rPr>
  </w:style>
  <w:style w:type="character" w:styleId="ab">
    <w:name w:val="annotation reference"/>
    <w:basedOn w:val="a0"/>
    <w:uiPriority w:val="99"/>
    <w:semiHidden/>
    <w:unhideWhenUsed/>
    <w:rsid w:val="00BA4E57"/>
    <w:rPr>
      <w:sz w:val="16"/>
      <w:szCs w:val="16"/>
    </w:rPr>
  </w:style>
  <w:style w:type="paragraph" w:styleId="ac">
    <w:name w:val="annotation text"/>
    <w:basedOn w:val="a"/>
    <w:link w:val="ad"/>
    <w:uiPriority w:val="99"/>
    <w:unhideWhenUsed/>
    <w:rsid w:val="00BA4E57"/>
    <w:pPr>
      <w:spacing w:line="240" w:lineRule="auto"/>
    </w:pPr>
    <w:rPr>
      <w:sz w:val="20"/>
      <w:szCs w:val="20"/>
    </w:rPr>
  </w:style>
  <w:style w:type="character" w:customStyle="1" w:styleId="ad">
    <w:name w:val="Текст примечания Знак"/>
    <w:basedOn w:val="a0"/>
    <w:link w:val="ac"/>
    <w:uiPriority w:val="99"/>
    <w:rsid w:val="00BA4E57"/>
    <w:rPr>
      <w:sz w:val="20"/>
      <w:szCs w:val="20"/>
    </w:rPr>
  </w:style>
  <w:style w:type="paragraph" w:styleId="ae">
    <w:name w:val="annotation subject"/>
    <w:basedOn w:val="ac"/>
    <w:next w:val="ac"/>
    <w:link w:val="af"/>
    <w:uiPriority w:val="99"/>
    <w:semiHidden/>
    <w:unhideWhenUsed/>
    <w:rsid w:val="00BA4E57"/>
    <w:rPr>
      <w:b/>
      <w:bCs/>
    </w:rPr>
  </w:style>
  <w:style w:type="character" w:customStyle="1" w:styleId="af">
    <w:name w:val="Тема примечания Знак"/>
    <w:basedOn w:val="ad"/>
    <w:link w:val="ae"/>
    <w:uiPriority w:val="99"/>
    <w:semiHidden/>
    <w:rsid w:val="00BA4E57"/>
    <w:rPr>
      <w:b/>
      <w:bCs/>
      <w:sz w:val="20"/>
      <w:szCs w:val="20"/>
    </w:rPr>
  </w:style>
  <w:style w:type="paragraph" w:styleId="af0">
    <w:name w:val="Revision"/>
    <w:hidden/>
    <w:uiPriority w:val="99"/>
    <w:semiHidden/>
    <w:rsid w:val="001A075C"/>
    <w:pPr>
      <w:spacing w:after="0" w:line="240" w:lineRule="auto"/>
    </w:pPr>
  </w:style>
  <w:style w:type="character" w:customStyle="1" w:styleId="10">
    <w:name w:val="Заголовок 1 Знак"/>
    <w:basedOn w:val="a0"/>
    <w:link w:val="1"/>
    <w:uiPriority w:val="9"/>
    <w:rsid w:val="00C14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14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14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14281"/>
    <w:rPr>
      <w:rFonts w:eastAsiaTheme="majorEastAsia" w:cstheme="majorBidi"/>
      <w:i/>
      <w:iCs/>
      <w:color w:val="2F5496" w:themeColor="accent1" w:themeShade="BF"/>
      <w:sz w:val="24"/>
      <w:szCs w:val="24"/>
    </w:rPr>
  </w:style>
  <w:style w:type="character" w:customStyle="1" w:styleId="50">
    <w:name w:val="Заголовок 5 Знак"/>
    <w:basedOn w:val="a0"/>
    <w:link w:val="5"/>
    <w:uiPriority w:val="9"/>
    <w:semiHidden/>
    <w:rsid w:val="00C14281"/>
    <w:rPr>
      <w:rFonts w:eastAsiaTheme="majorEastAsia" w:cstheme="majorBidi"/>
      <w:color w:val="2F5496" w:themeColor="accent1" w:themeShade="BF"/>
      <w:sz w:val="24"/>
      <w:szCs w:val="24"/>
    </w:rPr>
  </w:style>
  <w:style w:type="character" w:customStyle="1" w:styleId="60">
    <w:name w:val="Заголовок 6 Знак"/>
    <w:basedOn w:val="a0"/>
    <w:link w:val="6"/>
    <w:uiPriority w:val="9"/>
    <w:semiHidden/>
    <w:rsid w:val="00C14281"/>
    <w:rPr>
      <w:rFonts w:eastAsiaTheme="majorEastAsia" w:cstheme="majorBidi"/>
      <w:i/>
      <w:iCs/>
      <w:color w:val="595959" w:themeColor="text1" w:themeTint="A6"/>
      <w:sz w:val="24"/>
      <w:szCs w:val="24"/>
    </w:rPr>
  </w:style>
  <w:style w:type="character" w:customStyle="1" w:styleId="70">
    <w:name w:val="Заголовок 7 Знак"/>
    <w:basedOn w:val="a0"/>
    <w:link w:val="7"/>
    <w:uiPriority w:val="9"/>
    <w:semiHidden/>
    <w:rsid w:val="00C14281"/>
    <w:rPr>
      <w:rFonts w:eastAsiaTheme="majorEastAsia" w:cstheme="majorBidi"/>
      <w:color w:val="595959" w:themeColor="text1" w:themeTint="A6"/>
      <w:sz w:val="24"/>
      <w:szCs w:val="24"/>
    </w:rPr>
  </w:style>
  <w:style w:type="character" w:customStyle="1" w:styleId="80">
    <w:name w:val="Заголовок 8 Знак"/>
    <w:basedOn w:val="a0"/>
    <w:link w:val="8"/>
    <w:uiPriority w:val="9"/>
    <w:semiHidden/>
    <w:rsid w:val="00C14281"/>
    <w:rPr>
      <w:rFonts w:eastAsiaTheme="majorEastAsia" w:cstheme="majorBidi"/>
      <w:i/>
      <w:iCs/>
      <w:color w:val="272727" w:themeColor="text1" w:themeTint="D8"/>
      <w:sz w:val="24"/>
      <w:szCs w:val="24"/>
    </w:rPr>
  </w:style>
  <w:style w:type="character" w:customStyle="1" w:styleId="90">
    <w:name w:val="Заголовок 9 Знак"/>
    <w:basedOn w:val="a0"/>
    <w:link w:val="9"/>
    <w:uiPriority w:val="9"/>
    <w:semiHidden/>
    <w:rsid w:val="00C14281"/>
    <w:rPr>
      <w:rFonts w:eastAsiaTheme="majorEastAsia" w:cstheme="majorBidi"/>
      <w:color w:val="272727" w:themeColor="text1" w:themeTint="D8"/>
      <w:sz w:val="24"/>
      <w:szCs w:val="24"/>
    </w:rPr>
  </w:style>
  <w:style w:type="numbering" w:customStyle="1" w:styleId="11">
    <w:name w:val="Нет списка1"/>
    <w:next w:val="a2"/>
    <w:uiPriority w:val="99"/>
    <w:semiHidden/>
    <w:unhideWhenUsed/>
    <w:rsid w:val="00C14281"/>
  </w:style>
  <w:style w:type="paragraph" w:styleId="af1">
    <w:name w:val="Title"/>
    <w:basedOn w:val="a"/>
    <w:next w:val="a"/>
    <w:link w:val="af2"/>
    <w:uiPriority w:val="10"/>
    <w:qFormat/>
    <w:rsid w:val="00C14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2">
    <w:name w:val="Заголовок Знак"/>
    <w:basedOn w:val="a0"/>
    <w:link w:val="af1"/>
    <w:uiPriority w:val="10"/>
    <w:rsid w:val="00C14281"/>
    <w:rPr>
      <w:rFonts w:asciiTheme="majorHAnsi" w:eastAsiaTheme="majorEastAsia" w:hAnsiTheme="majorHAnsi" w:cstheme="majorBidi"/>
      <w:spacing w:val="-10"/>
      <w:kern w:val="28"/>
      <w:sz w:val="56"/>
      <w:szCs w:val="56"/>
    </w:rPr>
  </w:style>
  <w:style w:type="paragraph" w:styleId="af3">
    <w:name w:val="Subtitle"/>
    <w:basedOn w:val="a"/>
    <w:next w:val="a"/>
    <w:link w:val="af4"/>
    <w:uiPriority w:val="11"/>
    <w:qFormat/>
    <w:rsid w:val="00C14281"/>
    <w:pPr>
      <w:numPr>
        <w:ilvl w:val="1"/>
      </w:numPr>
      <w:spacing w:line="278" w:lineRule="auto"/>
    </w:pPr>
    <w:rPr>
      <w:rFonts w:eastAsiaTheme="majorEastAsia" w:cstheme="majorBidi"/>
      <w:color w:val="595959" w:themeColor="text1" w:themeTint="A6"/>
      <w:spacing w:val="15"/>
      <w:sz w:val="28"/>
      <w:szCs w:val="28"/>
    </w:rPr>
  </w:style>
  <w:style w:type="character" w:customStyle="1" w:styleId="af4">
    <w:name w:val="Подзаголовок Знак"/>
    <w:basedOn w:val="a0"/>
    <w:link w:val="af3"/>
    <w:uiPriority w:val="11"/>
    <w:rsid w:val="00C14281"/>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C14281"/>
    <w:pPr>
      <w:spacing w:before="160" w:line="278" w:lineRule="auto"/>
      <w:jc w:val="center"/>
    </w:pPr>
    <w:rPr>
      <w:i/>
      <w:iCs/>
      <w:color w:val="404040" w:themeColor="text1" w:themeTint="BF"/>
      <w:sz w:val="24"/>
      <w:szCs w:val="24"/>
    </w:rPr>
  </w:style>
  <w:style w:type="character" w:customStyle="1" w:styleId="23">
    <w:name w:val="Цитата 2 Знак"/>
    <w:basedOn w:val="a0"/>
    <w:link w:val="22"/>
    <w:uiPriority w:val="29"/>
    <w:rsid w:val="00C14281"/>
    <w:rPr>
      <w:i/>
      <w:iCs/>
      <w:color w:val="404040" w:themeColor="text1" w:themeTint="BF"/>
      <w:sz w:val="24"/>
      <w:szCs w:val="24"/>
    </w:rPr>
  </w:style>
  <w:style w:type="character" w:styleId="af5">
    <w:name w:val="Intense Emphasis"/>
    <w:basedOn w:val="a0"/>
    <w:uiPriority w:val="21"/>
    <w:qFormat/>
    <w:rsid w:val="00C14281"/>
    <w:rPr>
      <w:i/>
      <w:iCs/>
      <w:color w:val="2F5496" w:themeColor="accent1" w:themeShade="BF"/>
    </w:rPr>
  </w:style>
  <w:style w:type="paragraph" w:styleId="af6">
    <w:name w:val="Intense Quote"/>
    <w:basedOn w:val="a"/>
    <w:next w:val="a"/>
    <w:link w:val="af7"/>
    <w:uiPriority w:val="30"/>
    <w:qFormat/>
    <w:rsid w:val="00C1428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af7">
    <w:name w:val="Выделенная цитата Знак"/>
    <w:basedOn w:val="a0"/>
    <w:link w:val="af6"/>
    <w:uiPriority w:val="30"/>
    <w:rsid w:val="00C14281"/>
    <w:rPr>
      <w:i/>
      <w:iCs/>
      <w:color w:val="2F5496" w:themeColor="accent1" w:themeShade="BF"/>
      <w:sz w:val="24"/>
      <w:szCs w:val="24"/>
    </w:rPr>
  </w:style>
  <w:style w:type="character" w:styleId="af8">
    <w:name w:val="Intense Reference"/>
    <w:basedOn w:val="a0"/>
    <w:uiPriority w:val="32"/>
    <w:qFormat/>
    <w:rsid w:val="00C14281"/>
    <w:rPr>
      <w:b/>
      <w:bCs/>
      <w:smallCaps/>
      <w:color w:val="2F5496" w:themeColor="accent1" w:themeShade="BF"/>
      <w:spacing w:val="5"/>
    </w:rPr>
  </w:style>
  <w:style w:type="character" w:styleId="af9">
    <w:name w:val="Unresolved Mention"/>
    <w:basedOn w:val="a0"/>
    <w:uiPriority w:val="99"/>
    <w:semiHidden/>
    <w:unhideWhenUsed/>
    <w:rsid w:val="00E72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qb.u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12</Pages>
  <Words>5427</Words>
  <Characters>30936</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Suxrob X. Rakhmatullaev</dc:creator>
  <cp:keywords/>
  <dc:description/>
  <cp:lastModifiedBy>Sultanbek A. Bekmuratov</cp:lastModifiedBy>
  <cp:revision>21</cp:revision>
  <dcterms:created xsi:type="dcterms:W3CDTF">2026-01-06T06:02:00Z</dcterms:created>
  <dcterms:modified xsi:type="dcterms:W3CDTF">2026-04-09T13:17:00Z</dcterms:modified>
</cp:coreProperties>
</file>